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ED7A1" w14:textId="71773ABF" w:rsidR="00954880" w:rsidRDefault="00030624">
      <w:pPr>
        <w:pStyle w:val="BodyText"/>
        <w:rPr>
          <w:rFonts w:ascii="Times New Roman"/>
          <w:sz w:val="20"/>
        </w:rPr>
      </w:pPr>
      <w:r>
        <w:rPr>
          <w:noProof/>
        </w:rPr>
        <w:drawing>
          <wp:anchor distT="0" distB="0" distL="114300" distR="114300" simplePos="0" relativeHeight="487595520" behindDoc="1" locked="0" layoutInCell="1" allowOverlap="1" wp14:anchorId="15D746E7" wp14:editId="4F4C0BFF">
            <wp:simplePos x="0" y="0"/>
            <wp:positionH relativeFrom="column">
              <wp:posOffset>0</wp:posOffset>
            </wp:positionH>
            <wp:positionV relativeFrom="paragraph">
              <wp:posOffset>-337724</wp:posOffset>
            </wp:positionV>
            <wp:extent cx="3965456" cy="1408179"/>
            <wp:effectExtent l="0" t="0" r="0" b="1905"/>
            <wp:wrapNone/>
            <wp:docPr id="2" name="Picture 2" descr="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outdoor, sig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3965456" cy="1408179"/>
                    </a:xfrm>
                    <a:prstGeom prst="rect">
                      <a:avLst/>
                    </a:prstGeom>
                  </pic:spPr>
                </pic:pic>
              </a:graphicData>
            </a:graphic>
          </wp:anchor>
        </w:drawing>
      </w:r>
      <w:r w:rsidR="00CF0E45">
        <w:rPr>
          <w:noProof/>
        </w:rPr>
        <mc:AlternateContent>
          <mc:Choice Requires="wps">
            <w:drawing>
              <wp:anchor distT="0" distB="0" distL="114300" distR="114300" simplePos="0" relativeHeight="487590400" behindDoc="1" locked="0" layoutInCell="1" allowOverlap="1" wp14:anchorId="6FBC35F4" wp14:editId="78084CCD">
                <wp:simplePos x="0" y="0"/>
                <wp:positionH relativeFrom="column">
                  <wp:posOffset>4419600</wp:posOffset>
                </wp:positionH>
                <wp:positionV relativeFrom="paragraph">
                  <wp:posOffset>-952500</wp:posOffset>
                </wp:positionV>
                <wp:extent cx="2967355" cy="10058400"/>
                <wp:effectExtent l="0" t="0" r="0" b="0"/>
                <wp:wrapNone/>
                <wp:docPr id="9"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7355" cy="10058400"/>
                        </a:xfrm>
                        <a:prstGeom prst="rect">
                          <a:avLst/>
                        </a:prstGeom>
                        <a:solidFill>
                          <a:srgbClr val="75B6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rect id="docshape3" style="position:absolute;margin-left:348pt;margin-top:-75pt;width:233.65pt;height:11in;z-index:-1572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75b6e4" stroked="f" w14:anchorId="417367E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"/>
            </w:pict>
          </mc:Fallback>
        </mc:AlternateContent>
      </w:r>
      <w:r w:rsidR="00CF0E45">
        <w:rPr>
          <w:noProof/>
        </w:rPr>
        <w:drawing>
          <wp:anchor distT="0" distB="0" distL="114300" distR="114300" simplePos="0" relativeHeight="487589376" behindDoc="1" locked="0" layoutInCell="1" allowOverlap="1" wp14:anchorId="7400CE79" wp14:editId="01D5AE52">
            <wp:simplePos x="0" y="0"/>
            <wp:positionH relativeFrom="column">
              <wp:posOffset>4295140</wp:posOffset>
            </wp:positionH>
            <wp:positionV relativeFrom="paragraph">
              <wp:posOffset>-952500</wp:posOffset>
            </wp:positionV>
            <wp:extent cx="138430" cy="10058400"/>
            <wp:effectExtent l="0" t="0" r="0" b="0"/>
            <wp:wrapNone/>
            <wp:docPr id="14" name="docshap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8430" cy="10058400"/>
                    </a:xfrm>
                    <a:prstGeom prst="rect">
                      <a:avLst/>
                    </a:prstGeom>
                    <a:noFill/>
                  </pic:spPr>
                </pic:pic>
              </a:graphicData>
            </a:graphic>
            <wp14:sizeRelH relativeFrom="page">
              <wp14:pctWidth>0</wp14:pctWidth>
            </wp14:sizeRelH>
            <wp14:sizeRelV relativeFrom="page">
              <wp14:pctHeight>0</wp14:pctHeight>
            </wp14:sizeRelV>
          </wp:anchor>
        </w:drawing>
      </w:r>
    </w:p>
    <w:p w14:paraId="090ED7A2" w14:textId="77777777" w:rsidR="00954880" w:rsidRDefault="00954880">
      <w:pPr>
        <w:pStyle w:val="BodyText"/>
        <w:rPr>
          <w:rFonts w:ascii="Times New Roman"/>
          <w:sz w:val="20"/>
        </w:rPr>
      </w:pPr>
    </w:p>
    <w:p w14:paraId="090ED7A3" w14:textId="77777777" w:rsidR="00954880" w:rsidRDefault="00954880">
      <w:pPr>
        <w:pStyle w:val="BodyText"/>
        <w:rPr>
          <w:rFonts w:ascii="Times New Roman"/>
          <w:sz w:val="20"/>
        </w:rPr>
      </w:pPr>
    </w:p>
    <w:p w14:paraId="090ED7A4" w14:textId="77777777" w:rsidR="00954880" w:rsidRDefault="00954880">
      <w:pPr>
        <w:pStyle w:val="BodyText"/>
        <w:rPr>
          <w:rFonts w:ascii="Times New Roman"/>
          <w:sz w:val="20"/>
        </w:rPr>
      </w:pPr>
    </w:p>
    <w:p w14:paraId="090ED7A5" w14:textId="77777777" w:rsidR="00954880" w:rsidRDefault="00954880">
      <w:pPr>
        <w:pStyle w:val="BodyText"/>
        <w:rPr>
          <w:rFonts w:ascii="Times New Roman"/>
          <w:sz w:val="20"/>
        </w:rPr>
      </w:pPr>
    </w:p>
    <w:p w14:paraId="090ED7A6" w14:textId="77777777" w:rsidR="00954880" w:rsidRDefault="00954880">
      <w:pPr>
        <w:pStyle w:val="BodyText"/>
        <w:rPr>
          <w:rFonts w:ascii="Times New Roman"/>
          <w:sz w:val="20"/>
        </w:rPr>
      </w:pPr>
    </w:p>
    <w:p w14:paraId="090ED7A7" w14:textId="77777777" w:rsidR="00954880" w:rsidRDefault="00954880">
      <w:pPr>
        <w:pStyle w:val="BodyText"/>
        <w:rPr>
          <w:rFonts w:ascii="Times New Roman"/>
          <w:sz w:val="20"/>
        </w:rPr>
      </w:pPr>
    </w:p>
    <w:p w14:paraId="090ED7A8" w14:textId="77777777" w:rsidR="00954880" w:rsidRDefault="00954880">
      <w:pPr>
        <w:pStyle w:val="BodyText"/>
        <w:rPr>
          <w:rFonts w:ascii="Times New Roman"/>
          <w:sz w:val="20"/>
        </w:rPr>
      </w:pPr>
    </w:p>
    <w:p w14:paraId="090ED7A9" w14:textId="77777777" w:rsidR="00954880" w:rsidRDefault="00954880">
      <w:pPr>
        <w:pStyle w:val="BodyText"/>
        <w:rPr>
          <w:rFonts w:ascii="Times New Roman"/>
          <w:sz w:val="20"/>
        </w:rPr>
      </w:pPr>
    </w:p>
    <w:p w14:paraId="090ED7AA" w14:textId="77777777" w:rsidR="00954880" w:rsidRDefault="00954880">
      <w:pPr>
        <w:pStyle w:val="BodyText"/>
        <w:rPr>
          <w:rFonts w:ascii="Times New Roman"/>
          <w:sz w:val="20"/>
        </w:rPr>
      </w:pPr>
    </w:p>
    <w:p w14:paraId="090ED7AB" w14:textId="7D0F84D9" w:rsidR="00954880" w:rsidRDefault="00CF0E45">
      <w:pPr>
        <w:pStyle w:val="BodyText"/>
        <w:spacing w:before="4"/>
        <w:rPr>
          <w:rFonts w:ascii="Times New Roman"/>
          <w:sz w:val="28"/>
        </w:rPr>
      </w:pPr>
      <w:r>
        <w:rPr>
          <w:rFonts w:ascii="Times New Roman"/>
          <w:noProof/>
          <w:sz w:val="28"/>
        </w:rPr>
        <mc:AlternateContent>
          <mc:Choice Requires="wps">
            <w:drawing>
              <wp:anchor distT="0" distB="0" distL="114300" distR="114300" simplePos="0" relativeHeight="487593472" behindDoc="1" locked="0" layoutInCell="1" allowOverlap="1" wp14:anchorId="7A934609" wp14:editId="52A0C76D">
                <wp:simplePos x="0" y="0"/>
                <wp:positionH relativeFrom="column">
                  <wp:posOffset>-368300</wp:posOffset>
                </wp:positionH>
                <wp:positionV relativeFrom="paragraph">
                  <wp:posOffset>121920</wp:posOffset>
                </wp:positionV>
                <wp:extent cx="6979920" cy="668655"/>
                <wp:effectExtent l="0" t="0" r="0" b="0"/>
                <wp:wrapNone/>
                <wp:docPr id="8"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9920" cy="66865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rect id="docshape6" style="position:absolute;margin-left:-29pt;margin-top:9.6pt;width:549.6pt;height:52.65pt;z-index:-1572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weight="1.5pt" w14:anchorId="5BA9DD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"/>
            </w:pict>
          </mc:Fallback>
        </mc:AlternateContent>
      </w:r>
      <w:r>
        <w:rPr>
          <w:rFonts w:ascii="Times New Roman"/>
          <w:noProof/>
          <w:sz w:val="28"/>
        </w:rPr>
        <mc:AlternateContent>
          <mc:Choice Requires="wps">
            <w:drawing>
              <wp:anchor distT="0" distB="0" distL="114300" distR="114300" simplePos="0" relativeHeight="487592448" behindDoc="1" locked="0" layoutInCell="1" allowOverlap="1" wp14:anchorId="6255068D" wp14:editId="04B5B331">
                <wp:simplePos x="0" y="0"/>
                <wp:positionH relativeFrom="column">
                  <wp:posOffset>-368300</wp:posOffset>
                </wp:positionH>
                <wp:positionV relativeFrom="paragraph">
                  <wp:posOffset>121920</wp:posOffset>
                </wp:positionV>
                <wp:extent cx="6979920" cy="668655"/>
                <wp:effectExtent l="0" t="0" r="0" b="0"/>
                <wp:wrapNone/>
                <wp:docPr id="7"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9920" cy="6686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rect id="docshape5" style="position:absolute;margin-left:-29pt;margin-top:9.6pt;width:549.6pt;height:52.65pt;z-index:-1572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black" stroked="f" w14:anchorId="6DEE4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"/>
            </w:pict>
          </mc:Fallback>
        </mc:AlternateContent>
      </w:r>
    </w:p>
    <w:p w14:paraId="090ED7AC" w14:textId="6F53FC4F" w:rsidR="00954880" w:rsidRDefault="00FA5C23">
      <w:pPr>
        <w:pStyle w:val="Title"/>
      </w:pPr>
      <w:r>
        <w:rPr>
          <w:color w:val="FFFFFF"/>
        </w:rPr>
        <w:t>202</w:t>
      </w:r>
      <w:r w:rsidR="00FE156F">
        <w:rPr>
          <w:color w:val="FFFFFF"/>
        </w:rPr>
        <w:t>3</w:t>
      </w:r>
      <w:r>
        <w:rPr>
          <w:color w:val="FFFFFF"/>
          <w:spacing w:val="-4"/>
        </w:rPr>
        <w:t xml:space="preserve"> </w:t>
      </w:r>
      <w:r>
        <w:rPr>
          <w:color w:val="FFFFFF"/>
        </w:rPr>
        <w:t>NATaT</w:t>
      </w:r>
      <w:r>
        <w:rPr>
          <w:color w:val="FFFFFF"/>
          <w:spacing w:val="-1"/>
        </w:rPr>
        <w:t xml:space="preserve"> </w:t>
      </w:r>
      <w:r>
        <w:rPr>
          <w:color w:val="FFFFFF"/>
        </w:rPr>
        <w:t>Federal</w:t>
      </w:r>
      <w:r>
        <w:rPr>
          <w:color w:val="FFFFFF"/>
          <w:spacing w:val="-2"/>
        </w:rPr>
        <w:t xml:space="preserve"> Platform</w:t>
      </w:r>
    </w:p>
    <w:p w14:paraId="090ED7AD" w14:textId="1BAD2F78" w:rsidR="00954880" w:rsidRDefault="00CF0E45">
      <w:pPr>
        <w:pStyle w:val="BodyText"/>
        <w:rPr>
          <w:sz w:val="20"/>
        </w:rPr>
      </w:pPr>
      <w:r>
        <w:rPr>
          <w:noProof/>
          <w:sz w:val="20"/>
        </w:rPr>
        <w:drawing>
          <wp:anchor distT="0" distB="0" distL="114300" distR="114300" simplePos="0" relativeHeight="487591424" behindDoc="1" locked="0" layoutInCell="1" allowOverlap="1" wp14:anchorId="0F7548CE" wp14:editId="7628F0DC">
            <wp:simplePos x="0" y="0"/>
            <wp:positionH relativeFrom="column">
              <wp:posOffset>1822450</wp:posOffset>
            </wp:positionH>
            <wp:positionV relativeFrom="paragraph">
              <wp:posOffset>31750</wp:posOffset>
            </wp:positionV>
            <wp:extent cx="5577840" cy="3695065"/>
            <wp:effectExtent l="0" t="0" r="3810" b="635"/>
            <wp:wrapNone/>
            <wp:docPr id="12" name="docshap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77840" cy="3695065"/>
                    </a:xfrm>
                    <a:prstGeom prst="rect">
                      <a:avLst/>
                    </a:prstGeom>
                    <a:noFill/>
                  </pic:spPr>
                </pic:pic>
              </a:graphicData>
            </a:graphic>
            <wp14:sizeRelH relativeFrom="page">
              <wp14:pctWidth>0</wp14:pctWidth>
            </wp14:sizeRelH>
            <wp14:sizeRelV relativeFrom="page">
              <wp14:pctHeight>0</wp14:pctHeight>
            </wp14:sizeRelV>
          </wp:anchor>
        </w:drawing>
      </w:r>
    </w:p>
    <w:p w14:paraId="090ED7AE" w14:textId="77777777" w:rsidR="00954880" w:rsidRDefault="00954880">
      <w:pPr>
        <w:pStyle w:val="BodyText"/>
        <w:rPr>
          <w:sz w:val="20"/>
        </w:rPr>
      </w:pPr>
    </w:p>
    <w:p w14:paraId="090ED7AF" w14:textId="77777777" w:rsidR="00954880" w:rsidRDefault="00954880">
      <w:pPr>
        <w:pStyle w:val="BodyText"/>
        <w:rPr>
          <w:sz w:val="20"/>
        </w:rPr>
      </w:pPr>
    </w:p>
    <w:p w14:paraId="090ED7B0" w14:textId="77777777" w:rsidR="00954880" w:rsidRDefault="00954880">
      <w:pPr>
        <w:pStyle w:val="BodyText"/>
        <w:rPr>
          <w:sz w:val="20"/>
        </w:rPr>
      </w:pPr>
    </w:p>
    <w:p w14:paraId="090ED7B1" w14:textId="77777777" w:rsidR="00954880" w:rsidRDefault="00954880">
      <w:pPr>
        <w:pStyle w:val="BodyText"/>
        <w:rPr>
          <w:sz w:val="20"/>
        </w:rPr>
      </w:pPr>
    </w:p>
    <w:p w14:paraId="090ED7B2" w14:textId="77777777" w:rsidR="00954880" w:rsidRDefault="00954880">
      <w:pPr>
        <w:pStyle w:val="BodyText"/>
        <w:rPr>
          <w:sz w:val="20"/>
        </w:rPr>
      </w:pPr>
    </w:p>
    <w:p w14:paraId="090ED7B3" w14:textId="77777777" w:rsidR="00954880" w:rsidRDefault="00954880">
      <w:pPr>
        <w:pStyle w:val="BodyText"/>
        <w:rPr>
          <w:sz w:val="20"/>
        </w:rPr>
      </w:pPr>
    </w:p>
    <w:p w14:paraId="090ED7B4" w14:textId="77777777" w:rsidR="00954880" w:rsidRDefault="00954880">
      <w:pPr>
        <w:pStyle w:val="BodyText"/>
        <w:rPr>
          <w:sz w:val="20"/>
        </w:rPr>
      </w:pPr>
    </w:p>
    <w:p w14:paraId="090ED7B5" w14:textId="77777777" w:rsidR="00954880" w:rsidRDefault="00954880">
      <w:pPr>
        <w:pStyle w:val="BodyText"/>
        <w:rPr>
          <w:sz w:val="20"/>
        </w:rPr>
      </w:pPr>
    </w:p>
    <w:p w14:paraId="090ED7B6" w14:textId="77777777" w:rsidR="00954880" w:rsidRDefault="00954880">
      <w:pPr>
        <w:pStyle w:val="BodyText"/>
        <w:rPr>
          <w:sz w:val="20"/>
        </w:rPr>
      </w:pPr>
    </w:p>
    <w:p w14:paraId="090ED7B7" w14:textId="77777777" w:rsidR="00954880" w:rsidRDefault="00954880">
      <w:pPr>
        <w:pStyle w:val="BodyText"/>
        <w:rPr>
          <w:sz w:val="20"/>
        </w:rPr>
      </w:pPr>
    </w:p>
    <w:p w14:paraId="090ED7B8" w14:textId="77777777" w:rsidR="00954880" w:rsidRDefault="00954880">
      <w:pPr>
        <w:pStyle w:val="BodyText"/>
        <w:rPr>
          <w:sz w:val="20"/>
        </w:rPr>
      </w:pPr>
    </w:p>
    <w:p w14:paraId="090ED7B9" w14:textId="77777777" w:rsidR="00954880" w:rsidRDefault="00954880">
      <w:pPr>
        <w:pStyle w:val="BodyText"/>
        <w:rPr>
          <w:sz w:val="20"/>
        </w:rPr>
      </w:pPr>
    </w:p>
    <w:p w14:paraId="090ED7BA" w14:textId="77777777" w:rsidR="00954880" w:rsidRDefault="00954880">
      <w:pPr>
        <w:pStyle w:val="BodyText"/>
        <w:rPr>
          <w:sz w:val="20"/>
        </w:rPr>
      </w:pPr>
    </w:p>
    <w:p w14:paraId="090ED7BB" w14:textId="77777777" w:rsidR="00954880" w:rsidRDefault="00954880">
      <w:pPr>
        <w:pStyle w:val="BodyText"/>
        <w:rPr>
          <w:sz w:val="20"/>
        </w:rPr>
      </w:pPr>
    </w:p>
    <w:p w14:paraId="090ED7BC" w14:textId="77777777" w:rsidR="00954880" w:rsidRDefault="00954880">
      <w:pPr>
        <w:pStyle w:val="BodyText"/>
        <w:rPr>
          <w:sz w:val="20"/>
        </w:rPr>
      </w:pPr>
    </w:p>
    <w:p w14:paraId="090ED7BD" w14:textId="77777777" w:rsidR="00954880" w:rsidRDefault="00954880">
      <w:pPr>
        <w:pStyle w:val="BodyText"/>
        <w:rPr>
          <w:sz w:val="20"/>
        </w:rPr>
      </w:pPr>
    </w:p>
    <w:p w14:paraId="090ED7BE" w14:textId="77777777" w:rsidR="00954880" w:rsidRDefault="00954880">
      <w:pPr>
        <w:pStyle w:val="BodyText"/>
        <w:rPr>
          <w:sz w:val="20"/>
        </w:rPr>
      </w:pPr>
    </w:p>
    <w:p w14:paraId="090ED7BF" w14:textId="77777777" w:rsidR="00954880" w:rsidRDefault="00954880">
      <w:pPr>
        <w:pStyle w:val="BodyText"/>
        <w:rPr>
          <w:sz w:val="20"/>
        </w:rPr>
      </w:pPr>
    </w:p>
    <w:p w14:paraId="090ED7C0" w14:textId="77777777" w:rsidR="00954880" w:rsidRDefault="00954880">
      <w:pPr>
        <w:pStyle w:val="BodyText"/>
        <w:rPr>
          <w:sz w:val="20"/>
        </w:rPr>
      </w:pPr>
    </w:p>
    <w:p w14:paraId="090ED7C1" w14:textId="77777777" w:rsidR="00954880" w:rsidRDefault="00954880">
      <w:pPr>
        <w:pStyle w:val="BodyText"/>
        <w:rPr>
          <w:sz w:val="20"/>
        </w:rPr>
      </w:pPr>
    </w:p>
    <w:p w14:paraId="090ED7C2" w14:textId="77777777" w:rsidR="00954880" w:rsidRDefault="00954880">
      <w:pPr>
        <w:pStyle w:val="BodyText"/>
        <w:rPr>
          <w:sz w:val="20"/>
        </w:rPr>
      </w:pPr>
    </w:p>
    <w:p w14:paraId="090ED7C3" w14:textId="77777777" w:rsidR="00954880" w:rsidRDefault="00954880">
      <w:pPr>
        <w:pStyle w:val="BodyText"/>
        <w:rPr>
          <w:sz w:val="20"/>
        </w:rPr>
      </w:pPr>
    </w:p>
    <w:p w14:paraId="090ED7C4" w14:textId="77777777" w:rsidR="00954880" w:rsidRDefault="00954880">
      <w:pPr>
        <w:pStyle w:val="BodyText"/>
        <w:rPr>
          <w:sz w:val="20"/>
        </w:rPr>
      </w:pPr>
    </w:p>
    <w:p w14:paraId="090ED7C5" w14:textId="77777777" w:rsidR="00954880" w:rsidRDefault="00954880">
      <w:pPr>
        <w:pStyle w:val="BodyText"/>
        <w:rPr>
          <w:sz w:val="20"/>
        </w:rPr>
      </w:pPr>
    </w:p>
    <w:p w14:paraId="090ED7C6" w14:textId="77777777" w:rsidR="00954880" w:rsidRDefault="00954880">
      <w:pPr>
        <w:pStyle w:val="BodyText"/>
        <w:rPr>
          <w:sz w:val="20"/>
        </w:rPr>
      </w:pPr>
    </w:p>
    <w:p w14:paraId="090ED7C7" w14:textId="77777777" w:rsidR="00954880" w:rsidRDefault="00954880">
      <w:pPr>
        <w:pStyle w:val="BodyText"/>
        <w:rPr>
          <w:sz w:val="20"/>
        </w:rPr>
      </w:pPr>
    </w:p>
    <w:p w14:paraId="090ED7C8" w14:textId="77777777" w:rsidR="00954880" w:rsidRDefault="00954880">
      <w:pPr>
        <w:pStyle w:val="BodyText"/>
        <w:rPr>
          <w:sz w:val="20"/>
        </w:rPr>
      </w:pPr>
    </w:p>
    <w:p w14:paraId="090ED7C9" w14:textId="77777777" w:rsidR="00954880" w:rsidRDefault="00954880">
      <w:pPr>
        <w:pStyle w:val="BodyText"/>
        <w:rPr>
          <w:sz w:val="20"/>
        </w:rPr>
      </w:pPr>
    </w:p>
    <w:p w14:paraId="090ED7CA" w14:textId="77777777" w:rsidR="00954880" w:rsidRDefault="00954880">
      <w:pPr>
        <w:pStyle w:val="BodyText"/>
        <w:rPr>
          <w:sz w:val="20"/>
        </w:rPr>
      </w:pPr>
    </w:p>
    <w:p w14:paraId="090ED7CB" w14:textId="77777777" w:rsidR="00954880" w:rsidRDefault="00954880">
      <w:pPr>
        <w:pStyle w:val="BodyText"/>
        <w:rPr>
          <w:sz w:val="20"/>
        </w:rPr>
      </w:pPr>
    </w:p>
    <w:p w14:paraId="090ED7CC" w14:textId="77777777" w:rsidR="00954880" w:rsidRDefault="00954880">
      <w:pPr>
        <w:pStyle w:val="BodyText"/>
        <w:rPr>
          <w:sz w:val="20"/>
        </w:rPr>
      </w:pPr>
    </w:p>
    <w:p w14:paraId="090ED7CD" w14:textId="77777777" w:rsidR="00954880" w:rsidRDefault="00954880">
      <w:pPr>
        <w:pStyle w:val="BodyText"/>
        <w:rPr>
          <w:sz w:val="20"/>
        </w:rPr>
      </w:pPr>
    </w:p>
    <w:p w14:paraId="090ED7CE" w14:textId="77777777" w:rsidR="00954880" w:rsidRDefault="00954880">
      <w:pPr>
        <w:pStyle w:val="BodyText"/>
        <w:rPr>
          <w:sz w:val="20"/>
        </w:rPr>
      </w:pPr>
    </w:p>
    <w:p w14:paraId="090ED7CF" w14:textId="77777777" w:rsidR="00954880" w:rsidRDefault="00954880">
      <w:pPr>
        <w:pStyle w:val="BodyText"/>
        <w:rPr>
          <w:sz w:val="20"/>
        </w:rPr>
      </w:pPr>
    </w:p>
    <w:p w14:paraId="090ED7D0" w14:textId="77777777" w:rsidR="00954880" w:rsidRDefault="00954880">
      <w:pPr>
        <w:pStyle w:val="BodyText"/>
        <w:rPr>
          <w:sz w:val="20"/>
        </w:rPr>
      </w:pPr>
    </w:p>
    <w:p w14:paraId="090ED7D1" w14:textId="77777777" w:rsidR="00954880" w:rsidRDefault="00954880">
      <w:pPr>
        <w:pStyle w:val="BodyText"/>
        <w:rPr>
          <w:sz w:val="20"/>
        </w:rPr>
      </w:pPr>
    </w:p>
    <w:p w14:paraId="090ED7D2" w14:textId="77777777" w:rsidR="00954880" w:rsidRDefault="00000000">
      <w:pPr>
        <w:spacing w:before="170"/>
        <w:ind w:left="7340"/>
        <w:rPr>
          <w:b/>
          <w:sz w:val="36"/>
        </w:rPr>
      </w:pPr>
      <w:hyperlink r:id="rId12">
        <w:r w:rsidR="00FA5C23">
          <w:rPr>
            <w:b/>
            <w:spacing w:val="-2"/>
            <w:sz w:val="36"/>
          </w:rPr>
          <w:t>www.natat.org</w:t>
        </w:r>
      </w:hyperlink>
    </w:p>
    <w:p w14:paraId="090ED7D3" w14:textId="77777777" w:rsidR="00954880" w:rsidRDefault="00954880">
      <w:pPr>
        <w:rPr>
          <w:sz w:val="36"/>
        </w:rPr>
        <w:sectPr w:rsidR="00954880">
          <w:type w:val="continuous"/>
          <w:pgSz w:w="12240" w:h="15840"/>
          <w:pgMar w:top="1500" w:right="0" w:bottom="280" w:left="580" w:header="720" w:footer="720" w:gutter="0"/>
          <w:cols w:space="720"/>
        </w:sectPr>
      </w:pPr>
    </w:p>
    <w:p w14:paraId="00DA81D7" w14:textId="07EF48D1" w:rsidR="0004149D" w:rsidRDefault="0004149D">
      <w:pPr>
        <w:pStyle w:val="BodyText"/>
        <w:ind w:left="4100"/>
        <w:rPr>
          <w:sz w:val="20"/>
        </w:rPr>
      </w:pPr>
    </w:p>
    <w:p w14:paraId="62A9BC36" w14:textId="01C93EB7" w:rsidR="0004149D" w:rsidRDefault="00732C29">
      <w:pPr>
        <w:pStyle w:val="BodyText"/>
        <w:ind w:left="4100"/>
        <w:rPr>
          <w:sz w:val="20"/>
        </w:rPr>
      </w:pPr>
      <w:r>
        <w:rPr>
          <w:noProof/>
          <w:sz w:val="20"/>
        </w:rPr>
        <w:drawing>
          <wp:anchor distT="0" distB="0" distL="114300" distR="114300" simplePos="0" relativeHeight="251655168" behindDoc="1" locked="0" layoutInCell="1" allowOverlap="1" wp14:anchorId="090ED82A" wp14:editId="27F61F54">
            <wp:simplePos x="0" y="0"/>
            <wp:positionH relativeFrom="column">
              <wp:posOffset>2119534</wp:posOffset>
            </wp:positionH>
            <wp:positionV relativeFrom="paragraph">
              <wp:posOffset>55784</wp:posOffset>
            </wp:positionV>
            <wp:extent cx="3127248" cy="1106424"/>
            <wp:effectExtent l="0" t="0" r="0" b="0"/>
            <wp:wrapNone/>
            <wp:docPr id="1"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4.jpeg"/>
                    <pic:cNvPicPr preferRelativeResize="0"/>
                  </pic:nvPicPr>
                  <pic:blipFill>
                    <a:blip r:embed="rId13" cstate="print">
                      <a:extLst>
                        <a:ext uri="{28A0092B-C50C-407E-A947-70E740481C1C}">
                          <a14:useLocalDpi xmlns:a14="http://schemas.microsoft.com/office/drawing/2010/main" val="0"/>
                        </a:ext>
                      </a:extLst>
                    </a:blip>
                    <a:stretch>
                      <a:fillRect/>
                    </a:stretch>
                  </pic:blipFill>
                  <pic:spPr>
                    <a:xfrm>
                      <a:off x="0" y="0"/>
                      <a:ext cx="3127248" cy="1106424"/>
                    </a:xfrm>
                    <a:prstGeom prst="rect">
                      <a:avLst/>
                    </a:prstGeom>
                  </pic:spPr>
                </pic:pic>
              </a:graphicData>
            </a:graphic>
            <wp14:sizeRelH relativeFrom="margin">
              <wp14:pctWidth>0</wp14:pctWidth>
            </wp14:sizeRelH>
            <wp14:sizeRelV relativeFrom="margin">
              <wp14:pctHeight>0</wp14:pctHeight>
            </wp14:sizeRelV>
          </wp:anchor>
        </w:drawing>
      </w:r>
    </w:p>
    <w:p w14:paraId="1C75F64D" w14:textId="05B77A6B" w:rsidR="0004149D" w:rsidRDefault="0004149D">
      <w:pPr>
        <w:pStyle w:val="BodyText"/>
        <w:ind w:left="4100"/>
        <w:rPr>
          <w:sz w:val="20"/>
        </w:rPr>
      </w:pPr>
    </w:p>
    <w:p w14:paraId="6AE00EA5" w14:textId="4DB6059D" w:rsidR="0004149D" w:rsidRDefault="0004149D">
      <w:pPr>
        <w:pStyle w:val="BodyText"/>
        <w:ind w:left="4100"/>
        <w:rPr>
          <w:sz w:val="20"/>
        </w:rPr>
      </w:pPr>
    </w:p>
    <w:p w14:paraId="5B02456E" w14:textId="77777777" w:rsidR="0004149D" w:rsidRDefault="0004149D">
      <w:pPr>
        <w:pStyle w:val="BodyText"/>
        <w:ind w:left="4100"/>
        <w:rPr>
          <w:sz w:val="20"/>
        </w:rPr>
      </w:pPr>
    </w:p>
    <w:p w14:paraId="090ED7D4" w14:textId="304F3FBD" w:rsidR="00954880" w:rsidRDefault="00954880">
      <w:pPr>
        <w:pStyle w:val="BodyText"/>
        <w:ind w:left="4100"/>
        <w:rPr>
          <w:sz w:val="20"/>
        </w:rPr>
      </w:pPr>
    </w:p>
    <w:p w14:paraId="090ED7D5" w14:textId="5C97FC32" w:rsidR="00954880" w:rsidRPr="00205FF1" w:rsidRDefault="00954880">
      <w:pPr>
        <w:pStyle w:val="BodyText"/>
        <w:rPr>
          <w:b/>
          <w:color w:val="000000" w:themeColor="text1"/>
          <w:sz w:val="21"/>
        </w:rPr>
      </w:pPr>
    </w:p>
    <w:p w14:paraId="7D363DD4" w14:textId="77777777" w:rsidR="00732C29" w:rsidRDefault="00FA5C23">
      <w:pPr>
        <w:tabs>
          <w:tab w:val="left" w:pos="3192"/>
          <w:tab w:val="left" w:pos="10968"/>
        </w:tabs>
        <w:spacing w:before="23"/>
        <w:ind w:left="111"/>
        <w:rPr>
          <w:b/>
          <w:color w:val="000000" w:themeColor="text1"/>
          <w:sz w:val="52"/>
        </w:rPr>
      </w:pPr>
      <w:r w:rsidRPr="00732C29">
        <w:rPr>
          <w:b/>
          <w:color w:val="000000" w:themeColor="text1"/>
          <w:sz w:val="52"/>
        </w:rPr>
        <w:tab/>
      </w:r>
    </w:p>
    <w:p w14:paraId="090ED7D6" w14:textId="50593D8B" w:rsidR="00954880" w:rsidRPr="00732C29" w:rsidRDefault="00FA5C23" w:rsidP="00732C29">
      <w:pPr>
        <w:tabs>
          <w:tab w:val="left" w:pos="3192"/>
          <w:tab w:val="left" w:pos="10968"/>
        </w:tabs>
        <w:spacing w:before="23"/>
        <w:ind w:left="111"/>
        <w:jc w:val="center"/>
        <w:rPr>
          <w:b/>
          <w:color w:val="000000" w:themeColor="text1"/>
          <w:sz w:val="52"/>
        </w:rPr>
      </w:pPr>
      <w:r w:rsidRPr="00732C29">
        <w:rPr>
          <w:b/>
          <w:color w:val="000000" w:themeColor="text1"/>
          <w:w w:val="95"/>
          <w:sz w:val="52"/>
        </w:rPr>
        <w:t>202</w:t>
      </w:r>
      <w:r w:rsidR="00AC57AB">
        <w:rPr>
          <w:b/>
          <w:color w:val="000000" w:themeColor="text1"/>
          <w:w w:val="95"/>
          <w:sz w:val="52"/>
        </w:rPr>
        <w:t>3</w:t>
      </w:r>
      <w:r w:rsidRPr="00732C29">
        <w:rPr>
          <w:b/>
          <w:color w:val="000000" w:themeColor="text1"/>
          <w:spacing w:val="8"/>
          <w:sz w:val="52"/>
        </w:rPr>
        <w:t xml:space="preserve"> </w:t>
      </w:r>
      <w:r w:rsidRPr="00732C29">
        <w:rPr>
          <w:b/>
          <w:color w:val="000000" w:themeColor="text1"/>
          <w:w w:val="95"/>
          <w:sz w:val="52"/>
        </w:rPr>
        <w:t>Federal</w:t>
      </w:r>
      <w:r w:rsidRPr="00732C29">
        <w:rPr>
          <w:b/>
          <w:color w:val="000000" w:themeColor="text1"/>
          <w:spacing w:val="10"/>
          <w:sz w:val="52"/>
        </w:rPr>
        <w:t xml:space="preserve"> </w:t>
      </w:r>
      <w:r w:rsidRPr="00732C29">
        <w:rPr>
          <w:b/>
          <w:color w:val="000000" w:themeColor="text1"/>
          <w:spacing w:val="-2"/>
          <w:w w:val="95"/>
          <w:sz w:val="52"/>
        </w:rPr>
        <w:t>Priorities</w:t>
      </w:r>
    </w:p>
    <w:p w14:paraId="090ED7D7" w14:textId="77777777" w:rsidR="00954880" w:rsidRPr="00205FF1" w:rsidRDefault="00954880">
      <w:pPr>
        <w:pStyle w:val="BodyText"/>
        <w:rPr>
          <w:b/>
          <w:color w:val="000000" w:themeColor="text1"/>
          <w:sz w:val="20"/>
        </w:rPr>
      </w:pPr>
    </w:p>
    <w:p w14:paraId="090ED7D8" w14:textId="77777777" w:rsidR="00954880" w:rsidRPr="00205FF1" w:rsidRDefault="00FA5C23">
      <w:pPr>
        <w:pStyle w:val="Heading1"/>
        <w:tabs>
          <w:tab w:val="left" w:pos="10968"/>
        </w:tabs>
        <w:spacing w:before="186"/>
        <w:rPr>
          <w:color w:val="000000" w:themeColor="text1"/>
          <w:u w:val="none"/>
        </w:rPr>
      </w:pPr>
      <w:bookmarkStart w:id="0" w:name="Infrastructure"/>
      <w:bookmarkEnd w:id="0"/>
      <w:r w:rsidRPr="00732C29">
        <w:rPr>
          <w:color w:val="000000" w:themeColor="text1"/>
          <w:spacing w:val="-2"/>
        </w:rPr>
        <w:t>In</w:t>
      </w:r>
      <w:r w:rsidRPr="00205FF1">
        <w:rPr>
          <w:color w:val="000000" w:themeColor="text1"/>
          <w:spacing w:val="-2"/>
        </w:rPr>
        <w:t>frastructure</w:t>
      </w:r>
      <w:r w:rsidRPr="00205FF1">
        <w:rPr>
          <w:color w:val="000000" w:themeColor="text1"/>
        </w:rPr>
        <w:tab/>
      </w:r>
    </w:p>
    <w:p w14:paraId="090ED7D9" w14:textId="73A56002" w:rsidR="00954880" w:rsidRPr="00732C29" w:rsidRDefault="00FA5C23">
      <w:pPr>
        <w:pStyle w:val="Heading2"/>
        <w:spacing w:before="183"/>
        <w:rPr>
          <w:color w:val="000000" w:themeColor="text1"/>
          <w:u w:val="none"/>
        </w:rPr>
      </w:pPr>
      <w:bookmarkStart w:id="1" w:name="Transportation"/>
      <w:bookmarkEnd w:id="1"/>
      <w:r w:rsidRPr="00732C29">
        <w:rPr>
          <w:color w:val="000000" w:themeColor="text1"/>
          <w:spacing w:val="-2"/>
        </w:rPr>
        <w:t>Transportation</w:t>
      </w:r>
    </w:p>
    <w:p w14:paraId="090ED7DA" w14:textId="77777777" w:rsidR="00954880" w:rsidRDefault="00954880">
      <w:pPr>
        <w:pStyle w:val="BodyText"/>
        <w:spacing w:before="3"/>
        <w:rPr>
          <w:sz w:val="14"/>
        </w:rPr>
      </w:pPr>
    </w:p>
    <w:p w14:paraId="47859788" w14:textId="05B39A9E" w:rsidR="00F70C93" w:rsidRPr="00E30EBA" w:rsidRDefault="57CCC87C" w:rsidP="00F70C93">
      <w:pPr>
        <w:pStyle w:val="ListParagraph"/>
        <w:numPr>
          <w:ilvl w:val="0"/>
          <w:numId w:val="1"/>
        </w:numPr>
        <w:spacing w:before="87"/>
        <w:ind w:right="784"/>
        <w:rPr>
          <w:rFonts w:ascii="Wingdings" w:hAnsi="Wingdings"/>
          <w:color w:val="FF0000"/>
          <w:sz w:val="24"/>
          <w:szCs w:val="24"/>
        </w:rPr>
      </w:pPr>
      <w:r w:rsidRPr="115DAEB4">
        <w:rPr>
          <w:color w:val="FF0000"/>
          <w:sz w:val="24"/>
          <w:szCs w:val="24"/>
        </w:rPr>
        <w:t xml:space="preserve">NATaT supports </w:t>
      </w:r>
      <w:r w:rsidR="095C46AB" w:rsidRPr="115DAEB4">
        <w:rPr>
          <w:color w:val="FF0000"/>
          <w:sz w:val="24"/>
          <w:szCs w:val="24"/>
        </w:rPr>
        <w:t>t</w:t>
      </w:r>
      <w:r w:rsidRPr="115DAEB4">
        <w:rPr>
          <w:color w:val="FF0000"/>
          <w:sz w:val="24"/>
          <w:szCs w:val="24"/>
        </w:rPr>
        <w:t>he U</w:t>
      </w:r>
      <w:r w:rsidR="6E4C49B5" w:rsidRPr="115DAEB4">
        <w:rPr>
          <w:color w:val="FF0000"/>
          <w:sz w:val="24"/>
          <w:szCs w:val="24"/>
        </w:rPr>
        <w:t>.</w:t>
      </w:r>
      <w:r w:rsidRPr="115DAEB4">
        <w:rPr>
          <w:color w:val="FF0000"/>
          <w:sz w:val="24"/>
          <w:szCs w:val="24"/>
        </w:rPr>
        <w:t>S</w:t>
      </w:r>
      <w:r w:rsidR="6E4C49B5" w:rsidRPr="115DAEB4">
        <w:rPr>
          <w:color w:val="FF0000"/>
          <w:sz w:val="24"/>
          <w:szCs w:val="24"/>
        </w:rPr>
        <w:t>.</w:t>
      </w:r>
      <w:r w:rsidRPr="115DAEB4">
        <w:rPr>
          <w:color w:val="FF0000"/>
          <w:sz w:val="24"/>
          <w:szCs w:val="24"/>
        </w:rPr>
        <w:t xml:space="preserve"> Department of Transportation’s </w:t>
      </w:r>
      <w:r w:rsidR="15173B3E" w:rsidRPr="115DAEB4">
        <w:rPr>
          <w:color w:val="FF0000"/>
          <w:sz w:val="24"/>
          <w:szCs w:val="24"/>
        </w:rPr>
        <w:t xml:space="preserve">(USDOT’s) </w:t>
      </w:r>
      <w:r w:rsidRPr="115DAEB4">
        <w:rPr>
          <w:color w:val="FF0000"/>
          <w:sz w:val="24"/>
          <w:szCs w:val="24"/>
        </w:rPr>
        <w:t xml:space="preserve">Off-System Bridge program, which funds state and local bridges that are not on the Federal-aid Highway system. </w:t>
      </w:r>
      <w:r w:rsidR="62A88D1C" w:rsidRPr="115DAEB4">
        <w:rPr>
          <w:color w:val="FF0000"/>
          <w:sz w:val="24"/>
          <w:szCs w:val="24"/>
        </w:rPr>
        <w:t xml:space="preserve">However, many of the nation’s </w:t>
      </w:r>
      <w:r w:rsidR="64704FBC" w:rsidRPr="115DAEB4">
        <w:rPr>
          <w:color w:val="FF0000"/>
          <w:sz w:val="24"/>
          <w:szCs w:val="24"/>
        </w:rPr>
        <w:t>“</w:t>
      </w:r>
      <w:r w:rsidR="62A88D1C" w:rsidRPr="115DAEB4">
        <w:rPr>
          <w:color w:val="FF0000"/>
          <w:sz w:val="24"/>
          <w:szCs w:val="24"/>
        </w:rPr>
        <w:t>bridges</w:t>
      </w:r>
      <w:r w:rsidR="64704FBC" w:rsidRPr="115DAEB4">
        <w:rPr>
          <w:color w:val="FF0000"/>
          <w:sz w:val="24"/>
          <w:szCs w:val="24"/>
        </w:rPr>
        <w:t>”</w:t>
      </w:r>
      <w:r w:rsidR="62A88D1C" w:rsidRPr="115DAEB4">
        <w:rPr>
          <w:color w:val="FF0000"/>
          <w:sz w:val="24"/>
          <w:szCs w:val="24"/>
        </w:rPr>
        <w:t xml:space="preserve"> that need repair and replacement are not eligible because they do not meet the federal definition of a bridge</w:t>
      </w:r>
      <w:r w:rsidR="75911BF5" w:rsidRPr="115DAEB4">
        <w:rPr>
          <w:color w:val="FF0000"/>
          <w:sz w:val="24"/>
          <w:szCs w:val="24"/>
        </w:rPr>
        <w:t>.</w:t>
      </w:r>
      <w:r w:rsidR="7F0864C6" w:rsidRPr="115DAEB4">
        <w:rPr>
          <w:color w:val="FF0000"/>
          <w:sz w:val="24"/>
          <w:szCs w:val="24"/>
        </w:rPr>
        <w:t xml:space="preserve"> Federal regulations define a bridge as a structure having a span greater than 20 feet</w:t>
      </w:r>
      <w:r w:rsidR="6BAD6AC9" w:rsidRPr="115DAEB4">
        <w:rPr>
          <w:color w:val="FF0000"/>
          <w:sz w:val="24"/>
          <w:szCs w:val="24"/>
        </w:rPr>
        <w:t xml:space="preserve"> (23 CFR 661.17</w:t>
      </w:r>
      <w:r w:rsidR="7603447F" w:rsidRPr="115DAEB4">
        <w:rPr>
          <w:color w:val="FF0000"/>
          <w:sz w:val="24"/>
          <w:szCs w:val="24"/>
        </w:rPr>
        <w:t>(a)(1))</w:t>
      </w:r>
      <w:r w:rsidR="7F0864C6" w:rsidRPr="115DAEB4">
        <w:rPr>
          <w:color w:val="FF0000"/>
          <w:sz w:val="24"/>
          <w:szCs w:val="24"/>
        </w:rPr>
        <w:t>.</w:t>
      </w:r>
      <w:r w:rsidR="0CA13005" w:rsidRPr="115DAEB4">
        <w:rPr>
          <w:color w:val="FF0000"/>
          <w:sz w:val="24"/>
          <w:szCs w:val="24"/>
        </w:rPr>
        <w:t xml:space="preserve"> </w:t>
      </w:r>
      <w:r w:rsidR="280A38CE" w:rsidRPr="115DAEB4">
        <w:rPr>
          <w:color w:val="FF0000"/>
          <w:sz w:val="24"/>
          <w:szCs w:val="24"/>
        </w:rPr>
        <w:t xml:space="preserve">NATaT supports a carve-out of the off-system bridge program to include </w:t>
      </w:r>
      <w:r w:rsidR="75911BF5" w:rsidRPr="115DAEB4">
        <w:rPr>
          <w:color w:val="FF0000"/>
          <w:sz w:val="24"/>
          <w:szCs w:val="24"/>
        </w:rPr>
        <w:t>bridges</w:t>
      </w:r>
      <w:r w:rsidR="0CA13005" w:rsidRPr="115DAEB4">
        <w:rPr>
          <w:color w:val="FF0000"/>
          <w:sz w:val="24"/>
          <w:szCs w:val="24"/>
        </w:rPr>
        <w:t xml:space="preserve"> </w:t>
      </w:r>
      <w:r w:rsidR="095C46AB" w:rsidRPr="115DAEB4">
        <w:rPr>
          <w:color w:val="FF0000"/>
          <w:sz w:val="24"/>
          <w:szCs w:val="24"/>
        </w:rPr>
        <w:t xml:space="preserve">that are 10 to </w:t>
      </w:r>
      <w:r w:rsidR="0CA13005" w:rsidRPr="115DAEB4">
        <w:rPr>
          <w:color w:val="FF0000"/>
          <w:sz w:val="24"/>
          <w:szCs w:val="24"/>
        </w:rPr>
        <w:t>20 feet</w:t>
      </w:r>
      <w:r w:rsidR="095C46AB" w:rsidRPr="115DAEB4">
        <w:rPr>
          <w:color w:val="FF0000"/>
          <w:sz w:val="24"/>
          <w:szCs w:val="24"/>
        </w:rPr>
        <w:t>.</w:t>
      </w:r>
    </w:p>
    <w:p w14:paraId="76CB3B0B" w14:textId="77777777" w:rsidR="005817F6" w:rsidRPr="00E30EBA" w:rsidRDefault="005817F6" w:rsidP="003708D6">
      <w:pPr>
        <w:tabs>
          <w:tab w:val="left" w:pos="499"/>
          <w:tab w:val="left" w:pos="500"/>
        </w:tabs>
        <w:ind w:right="778"/>
        <w:rPr>
          <w:sz w:val="24"/>
          <w:szCs w:val="24"/>
        </w:rPr>
      </w:pPr>
    </w:p>
    <w:p w14:paraId="090ED7DB" w14:textId="6359602B" w:rsidR="00954880" w:rsidRPr="00E30EBA" w:rsidRDefault="00FA5C23" w:rsidP="00F70C93">
      <w:pPr>
        <w:pStyle w:val="ListParagraph"/>
        <w:numPr>
          <w:ilvl w:val="0"/>
          <w:numId w:val="1"/>
        </w:numPr>
        <w:tabs>
          <w:tab w:val="left" w:pos="499"/>
          <w:tab w:val="left" w:pos="500"/>
        </w:tabs>
        <w:spacing w:before="87"/>
        <w:ind w:right="784"/>
        <w:rPr>
          <w:rFonts w:ascii="Wingdings" w:hAnsi="Wingdings"/>
          <w:sz w:val="24"/>
          <w:szCs w:val="24"/>
        </w:rPr>
      </w:pPr>
      <w:r w:rsidRPr="00E30EBA">
        <w:rPr>
          <w:sz w:val="24"/>
          <w:szCs w:val="24"/>
        </w:rPr>
        <w:t>In future authorization bills, NATaT wants to ensure that any effort to impose vehicle miles traveled fees considers</w:t>
      </w:r>
      <w:r w:rsidRPr="00E30EBA">
        <w:rPr>
          <w:spacing w:val="-2"/>
          <w:sz w:val="24"/>
          <w:szCs w:val="24"/>
        </w:rPr>
        <w:t xml:space="preserve"> </w:t>
      </w:r>
      <w:r w:rsidRPr="00E30EBA">
        <w:rPr>
          <w:sz w:val="24"/>
          <w:szCs w:val="24"/>
        </w:rPr>
        <w:t>the</w:t>
      </w:r>
      <w:r w:rsidRPr="00E30EBA">
        <w:rPr>
          <w:spacing w:val="-3"/>
          <w:sz w:val="24"/>
          <w:szCs w:val="24"/>
        </w:rPr>
        <w:t xml:space="preserve"> </w:t>
      </w:r>
      <w:r w:rsidRPr="00E30EBA">
        <w:rPr>
          <w:sz w:val="24"/>
          <w:szCs w:val="24"/>
        </w:rPr>
        <w:t>limited</w:t>
      </w:r>
      <w:r w:rsidRPr="00E30EBA">
        <w:rPr>
          <w:spacing w:val="-4"/>
          <w:sz w:val="24"/>
          <w:szCs w:val="24"/>
        </w:rPr>
        <w:t xml:space="preserve"> </w:t>
      </w:r>
      <w:r w:rsidRPr="00E30EBA">
        <w:rPr>
          <w:sz w:val="24"/>
          <w:szCs w:val="24"/>
        </w:rPr>
        <w:t>transportation</w:t>
      </w:r>
      <w:r w:rsidRPr="00E30EBA">
        <w:rPr>
          <w:spacing w:val="-4"/>
          <w:sz w:val="24"/>
          <w:szCs w:val="24"/>
        </w:rPr>
        <w:t xml:space="preserve"> </w:t>
      </w:r>
      <w:r w:rsidRPr="00E30EBA">
        <w:rPr>
          <w:sz w:val="24"/>
          <w:szCs w:val="24"/>
        </w:rPr>
        <w:t>options</w:t>
      </w:r>
      <w:r w:rsidRPr="00E30EBA">
        <w:rPr>
          <w:spacing w:val="-2"/>
          <w:sz w:val="24"/>
          <w:szCs w:val="24"/>
        </w:rPr>
        <w:t xml:space="preserve"> </w:t>
      </w:r>
      <w:r w:rsidRPr="00E30EBA">
        <w:rPr>
          <w:sz w:val="24"/>
          <w:szCs w:val="24"/>
        </w:rPr>
        <w:t>for</w:t>
      </w:r>
      <w:r w:rsidRPr="00E30EBA">
        <w:rPr>
          <w:spacing w:val="-1"/>
          <w:sz w:val="24"/>
          <w:szCs w:val="24"/>
        </w:rPr>
        <w:t xml:space="preserve"> </w:t>
      </w:r>
      <w:r w:rsidRPr="00E30EBA">
        <w:rPr>
          <w:sz w:val="24"/>
          <w:szCs w:val="24"/>
        </w:rPr>
        <w:t>rural</w:t>
      </w:r>
      <w:r w:rsidRPr="00E30EBA">
        <w:rPr>
          <w:spacing w:val="-1"/>
          <w:sz w:val="24"/>
          <w:szCs w:val="24"/>
        </w:rPr>
        <w:t xml:space="preserve"> </w:t>
      </w:r>
      <w:r w:rsidRPr="00E30EBA">
        <w:rPr>
          <w:sz w:val="24"/>
          <w:szCs w:val="24"/>
        </w:rPr>
        <w:t>residents</w:t>
      </w:r>
      <w:r w:rsidRPr="00E30EBA">
        <w:rPr>
          <w:spacing w:val="-2"/>
          <w:sz w:val="24"/>
          <w:szCs w:val="24"/>
        </w:rPr>
        <w:t xml:space="preserve"> </w:t>
      </w:r>
      <w:r w:rsidRPr="00E30EBA">
        <w:rPr>
          <w:sz w:val="24"/>
          <w:szCs w:val="24"/>
        </w:rPr>
        <w:t>and</w:t>
      </w:r>
      <w:r w:rsidRPr="00E30EBA">
        <w:rPr>
          <w:spacing w:val="-4"/>
          <w:sz w:val="24"/>
          <w:szCs w:val="24"/>
        </w:rPr>
        <w:t xml:space="preserve"> </w:t>
      </w:r>
      <w:r w:rsidRPr="00E30EBA">
        <w:rPr>
          <w:sz w:val="24"/>
          <w:szCs w:val="24"/>
        </w:rPr>
        <w:t>the</w:t>
      </w:r>
      <w:r w:rsidRPr="00E30EBA">
        <w:rPr>
          <w:spacing w:val="-3"/>
          <w:sz w:val="24"/>
          <w:szCs w:val="24"/>
        </w:rPr>
        <w:t xml:space="preserve"> </w:t>
      </w:r>
      <w:r w:rsidRPr="00E30EBA">
        <w:rPr>
          <w:sz w:val="24"/>
          <w:szCs w:val="24"/>
        </w:rPr>
        <w:t>resulting</w:t>
      </w:r>
      <w:r w:rsidRPr="00E30EBA">
        <w:rPr>
          <w:spacing w:val="-2"/>
          <w:sz w:val="24"/>
          <w:szCs w:val="24"/>
        </w:rPr>
        <w:t xml:space="preserve"> </w:t>
      </w:r>
      <w:r w:rsidRPr="00E30EBA">
        <w:rPr>
          <w:sz w:val="24"/>
          <w:szCs w:val="24"/>
        </w:rPr>
        <w:t>need</w:t>
      </w:r>
      <w:r w:rsidRPr="00E30EBA">
        <w:rPr>
          <w:spacing w:val="-4"/>
          <w:sz w:val="24"/>
          <w:szCs w:val="24"/>
        </w:rPr>
        <w:t xml:space="preserve"> </w:t>
      </w:r>
      <w:r w:rsidRPr="00E30EBA">
        <w:rPr>
          <w:sz w:val="24"/>
          <w:szCs w:val="24"/>
        </w:rPr>
        <w:t>to</w:t>
      </w:r>
      <w:r w:rsidRPr="00E30EBA">
        <w:rPr>
          <w:spacing w:val="-5"/>
          <w:sz w:val="24"/>
          <w:szCs w:val="24"/>
        </w:rPr>
        <w:t xml:space="preserve"> </w:t>
      </w:r>
      <w:r w:rsidRPr="00E30EBA">
        <w:rPr>
          <w:sz w:val="24"/>
          <w:szCs w:val="24"/>
        </w:rPr>
        <w:t>use</w:t>
      </w:r>
      <w:r w:rsidRPr="00E30EBA">
        <w:rPr>
          <w:spacing w:val="-2"/>
          <w:sz w:val="24"/>
          <w:szCs w:val="24"/>
        </w:rPr>
        <w:t xml:space="preserve"> </w:t>
      </w:r>
      <w:r w:rsidRPr="00E30EBA">
        <w:rPr>
          <w:sz w:val="24"/>
          <w:szCs w:val="24"/>
        </w:rPr>
        <w:t>their</w:t>
      </w:r>
      <w:r w:rsidRPr="00E30EBA">
        <w:rPr>
          <w:spacing w:val="-5"/>
          <w:sz w:val="24"/>
          <w:szCs w:val="24"/>
        </w:rPr>
        <w:t xml:space="preserve"> </w:t>
      </w:r>
      <w:r w:rsidRPr="00E30EBA">
        <w:rPr>
          <w:sz w:val="24"/>
          <w:szCs w:val="24"/>
        </w:rPr>
        <w:t>vehicles to access work and daily services.</w:t>
      </w:r>
    </w:p>
    <w:p w14:paraId="090ED7DC" w14:textId="77777777" w:rsidR="00954880" w:rsidRPr="00E30EBA" w:rsidRDefault="00954880" w:rsidP="003708D6">
      <w:pPr>
        <w:pStyle w:val="BodyText"/>
      </w:pPr>
    </w:p>
    <w:p w14:paraId="090ED7DD" w14:textId="718D8CEF" w:rsidR="00954880" w:rsidRPr="00E30EBA" w:rsidRDefault="00FA5C23">
      <w:pPr>
        <w:pStyle w:val="ListParagraph"/>
        <w:numPr>
          <w:ilvl w:val="0"/>
          <w:numId w:val="1"/>
        </w:numPr>
        <w:tabs>
          <w:tab w:val="left" w:pos="499"/>
          <w:tab w:val="left" w:pos="500"/>
        </w:tabs>
        <w:ind w:right="802"/>
        <w:rPr>
          <w:rFonts w:ascii="Wingdings" w:hAnsi="Wingdings"/>
          <w:sz w:val="24"/>
          <w:szCs w:val="24"/>
        </w:rPr>
      </w:pPr>
      <w:r w:rsidRPr="00E30EBA">
        <w:rPr>
          <w:sz w:val="24"/>
          <w:szCs w:val="24"/>
        </w:rPr>
        <w:t>NATaT</w:t>
      </w:r>
      <w:r w:rsidRPr="00E30EBA">
        <w:rPr>
          <w:spacing w:val="-6"/>
          <w:sz w:val="24"/>
          <w:szCs w:val="24"/>
        </w:rPr>
        <w:t xml:space="preserve"> </w:t>
      </w:r>
      <w:r w:rsidRPr="00E30EBA">
        <w:rPr>
          <w:sz w:val="24"/>
          <w:szCs w:val="24"/>
        </w:rPr>
        <w:t>supports</w:t>
      </w:r>
      <w:r w:rsidRPr="00E30EBA">
        <w:rPr>
          <w:spacing w:val="-2"/>
          <w:sz w:val="24"/>
          <w:szCs w:val="24"/>
        </w:rPr>
        <w:t xml:space="preserve"> </w:t>
      </w:r>
      <w:r w:rsidRPr="00E30EBA">
        <w:rPr>
          <w:sz w:val="24"/>
          <w:szCs w:val="24"/>
        </w:rPr>
        <w:t>federal</w:t>
      </w:r>
      <w:r w:rsidRPr="00E30EBA">
        <w:rPr>
          <w:spacing w:val="-1"/>
          <w:sz w:val="24"/>
          <w:szCs w:val="24"/>
        </w:rPr>
        <w:t xml:space="preserve"> </w:t>
      </w:r>
      <w:r w:rsidRPr="00E30EBA">
        <w:rPr>
          <w:sz w:val="24"/>
          <w:szCs w:val="24"/>
        </w:rPr>
        <w:t>efforts</w:t>
      </w:r>
      <w:r w:rsidRPr="00E30EBA">
        <w:rPr>
          <w:spacing w:val="-2"/>
          <w:sz w:val="24"/>
          <w:szCs w:val="24"/>
        </w:rPr>
        <w:t xml:space="preserve"> </w:t>
      </w:r>
      <w:r w:rsidRPr="00E30EBA">
        <w:rPr>
          <w:sz w:val="24"/>
          <w:szCs w:val="24"/>
        </w:rPr>
        <w:t>to</w:t>
      </w:r>
      <w:r w:rsidRPr="00E30EBA">
        <w:rPr>
          <w:spacing w:val="-5"/>
          <w:sz w:val="24"/>
          <w:szCs w:val="24"/>
        </w:rPr>
        <w:t xml:space="preserve"> </w:t>
      </w:r>
      <w:r w:rsidRPr="00E30EBA">
        <w:rPr>
          <w:sz w:val="24"/>
          <w:szCs w:val="24"/>
        </w:rPr>
        <w:t>invest</w:t>
      </w:r>
      <w:r w:rsidRPr="00E30EBA">
        <w:rPr>
          <w:spacing w:val="-3"/>
          <w:sz w:val="24"/>
          <w:szCs w:val="24"/>
        </w:rPr>
        <w:t xml:space="preserve"> </w:t>
      </w:r>
      <w:r w:rsidRPr="00E30EBA">
        <w:rPr>
          <w:sz w:val="24"/>
          <w:szCs w:val="24"/>
        </w:rPr>
        <w:t>in</w:t>
      </w:r>
      <w:r w:rsidRPr="00E30EBA">
        <w:rPr>
          <w:spacing w:val="-5"/>
          <w:sz w:val="24"/>
          <w:szCs w:val="24"/>
        </w:rPr>
        <w:t xml:space="preserve"> </w:t>
      </w:r>
      <w:r w:rsidRPr="00E30EBA">
        <w:rPr>
          <w:sz w:val="24"/>
          <w:szCs w:val="24"/>
        </w:rPr>
        <w:t>electric</w:t>
      </w:r>
      <w:r w:rsidRPr="00E30EBA">
        <w:rPr>
          <w:spacing w:val="-10"/>
          <w:sz w:val="24"/>
          <w:szCs w:val="24"/>
        </w:rPr>
        <w:t xml:space="preserve"> </w:t>
      </w:r>
      <w:r w:rsidRPr="00E30EBA">
        <w:rPr>
          <w:sz w:val="24"/>
          <w:szCs w:val="24"/>
        </w:rPr>
        <w:t>vehicle</w:t>
      </w:r>
      <w:r w:rsidRPr="00E30EBA">
        <w:rPr>
          <w:spacing w:val="-4"/>
          <w:sz w:val="24"/>
          <w:szCs w:val="24"/>
        </w:rPr>
        <w:t xml:space="preserve"> </w:t>
      </w:r>
      <w:r w:rsidRPr="00E30EBA">
        <w:rPr>
          <w:sz w:val="24"/>
          <w:szCs w:val="24"/>
        </w:rPr>
        <w:t>(EV)</w:t>
      </w:r>
      <w:r w:rsidRPr="00E30EBA">
        <w:rPr>
          <w:spacing w:val="-5"/>
          <w:sz w:val="24"/>
          <w:szCs w:val="24"/>
        </w:rPr>
        <w:t xml:space="preserve"> </w:t>
      </w:r>
      <w:r w:rsidRPr="00E30EBA">
        <w:rPr>
          <w:sz w:val="24"/>
          <w:szCs w:val="24"/>
        </w:rPr>
        <w:t>infrastructure.</w:t>
      </w:r>
      <w:r w:rsidRPr="00E30EBA">
        <w:rPr>
          <w:spacing w:val="-2"/>
          <w:sz w:val="24"/>
          <w:szCs w:val="24"/>
        </w:rPr>
        <w:t xml:space="preserve"> </w:t>
      </w:r>
      <w:r w:rsidRPr="00E30EBA">
        <w:rPr>
          <w:sz w:val="24"/>
          <w:szCs w:val="24"/>
        </w:rPr>
        <w:t>However,</w:t>
      </w:r>
      <w:r w:rsidRPr="00E30EBA">
        <w:rPr>
          <w:spacing w:val="-1"/>
          <w:sz w:val="24"/>
          <w:szCs w:val="24"/>
        </w:rPr>
        <w:t xml:space="preserve"> </w:t>
      </w:r>
      <w:r w:rsidRPr="00E30EBA">
        <w:rPr>
          <w:sz w:val="24"/>
          <w:szCs w:val="24"/>
        </w:rPr>
        <w:t>we</w:t>
      </w:r>
      <w:r w:rsidRPr="00E30EBA">
        <w:rPr>
          <w:spacing w:val="-3"/>
          <w:sz w:val="24"/>
          <w:szCs w:val="24"/>
        </w:rPr>
        <w:t xml:space="preserve"> </w:t>
      </w:r>
      <w:r w:rsidRPr="00E30EBA">
        <w:rPr>
          <w:sz w:val="24"/>
          <w:szCs w:val="24"/>
        </w:rPr>
        <w:t>are</w:t>
      </w:r>
      <w:r w:rsidRPr="00E30EBA">
        <w:rPr>
          <w:spacing w:val="-3"/>
          <w:sz w:val="24"/>
          <w:szCs w:val="24"/>
        </w:rPr>
        <w:t xml:space="preserve"> </w:t>
      </w:r>
      <w:r w:rsidRPr="00E30EBA">
        <w:rPr>
          <w:sz w:val="24"/>
          <w:szCs w:val="24"/>
        </w:rPr>
        <w:t xml:space="preserve">concerned about the lack of access to this infrastructure in our more rural areas. As such, NATaT supports Congressional and Administration efforts to ensure funding for EV infrastructure is available to rural </w:t>
      </w:r>
      <w:r w:rsidRPr="00E30EBA">
        <w:rPr>
          <w:spacing w:val="-2"/>
          <w:sz w:val="24"/>
          <w:szCs w:val="24"/>
        </w:rPr>
        <w:t>communities.</w:t>
      </w:r>
    </w:p>
    <w:p w14:paraId="090ED7DE" w14:textId="77777777" w:rsidR="00954880" w:rsidRPr="00E30EBA" w:rsidRDefault="00954880">
      <w:pPr>
        <w:pStyle w:val="BodyText"/>
        <w:spacing w:before="11"/>
      </w:pPr>
    </w:p>
    <w:p w14:paraId="090ED7DF" w14:textId="77777777" w:rsidR="00954880" w:rsidRPr="00E30EBA" w:rsidRDefault="00FA5C23">
      <w:pPr>
        <w:pStyle w:val="ListParagraph"/>
        <w:numPr>
          <w:ilvl w:val="0"/>
          <w:numId w:val="1"/>
        </w:numPr>
        <w:tabs>
          <w:tab w:val="left" w:pos="499"/>
          <w:tab w:val="left" w:pos="500"/>
        </w:tabs>
        <w:spacing w:line="244" w:lineRule="auto"/>
        <w:ind w:right="1295"/>
        <w:rPr>
          <w:rFonts w:ascii="Wingdings" w:hAnsi="Wingdings"/>
          <w:sz w:val="24"/>
          <w:szCs w:val="24"/>
        </w:rPr>
      </w:pPr>
      <w:r w:rsidRPr="00E30EBA">
        <w:rPr>
          <w:sz w:val="24"/>
          <w:szCs w:val="24"/>
        </w:rPr>
        <w:t>NATaT</w:t>
      </w:r>
      <w:r w:rsidRPr="00E30EBA">
        <w:rPr>
          <w:spacing w:val="-2"/>
          <w:sz w:val="24"/>
          <w:szCs w:val="24"/>
        </w:rPr>
        <w:t xml:space="preserve"> </w:t>
      </w:r>
      <w:r w:rsidRPr="00E30EBA">
        <w:rPr>
          <w:sz w:val="24"/>
          <w:szCs w:val="24"/>
        </w:rPr>
        <w:t>opposes</w:t>
      </w:r>
      <w:r w:rsidRPr="00E30EBA">
        <w:rPr>
          <w:spacing w:val="-3"/>
          <w:sz w:val="24"/>
          <w:szCs w:val="24"/>
        </w:rPr>
        <w:t xml:space="preserve"> </w:t>
      </w:r>
      <w:r w:rsidRPr="00E30EBA">
        <w:rPr>
          <w:sz w:val="24"/>
          <w:szCs w:val="24"/>
        </w:rPr>
        <w:t>efforts</w:t>
      </w:r>
      <w:r w:rsidRPr="00E30EBA">
        <w:rPr>
          <w:spacing w:val="-3"/>
          <w:sz w:val="24"/>
          <w:szCs w:val="24"/>
        </w:rPr>
        <w:t xml:space="preserve"> </w:t>
      </w:r>
      <w:r w:rsidRPr="00E30EBA">
        <w:rPr>
          <w:sz w:val="24"/>
          <w:szCs w:val="24"/>
        </w:rPr>
        <w:t>to</w:t>
      </w:r>
      <w:r w:rsidRPr="00E30EBA">
        <w:rPr>
          <w:spacing w:val="-7"/>
          <w:sz w:val="24"/>
          <w:szCs w:val="24"/>
        </w:rPr>
        <w:t xml:space="preserve"> </w:t>
      </w:r>
      <w:r w:rsidRPr="00E30EBA">
        <w:rPr>
          <w:sz w:val="24"/>
          <w:szCs w:val="24"/>
        </w:rPr>
        <w:t>increase</w:t>
      </w:r>
      <w:r w:rsidRPr="00E30EBA">
        <w:rPr>
          <w:spacing w:val="-4"/>
          <w:sz w:val="24"/>
          <w:szCs w:val="24"/>
        </w:rPr>
        <w:t xml:space="preserve"> </w:t>
      </w:r>
      <w:r w:rsidRPr="00E30EBA">
        <w:rPr>
          <w:sz w:val="24"/>
          <w:szCs w:val="24"/>
        </w:rPr>
        <w:t>the</w:t>
      </w:r>
      <w:r w:rsidRPr="00E30EBA">
        <w:rPr>
          <w:spacing w:val="-5"/>
          <w:sz w:val="24"/>
          <w:szCs w:val="24"/>
        </w:rPr>
        <w:t xml:space="preserve"> </w:t>
      </w:r>
      <w:r w:rsidRPr="00E30EBA">
        <w:rPr>
          <w:sz w:val="24"/>
          <w:szCs w:val="24"/>
        </w:rPr>
        <w:t>national</w:t>
      </w:r>
      <w:r w:rsidRPr="00E30EBA">
        <w:rPr>
          <w:spacing w:val="-2"/>
          <w:sz w:val="24"/>
          <w:szCs w:val="24"/>
        </w:rPr>
        <w:t xml:space="preserve"> </w:t>
      </w:r>
      <w:r w:rsidRPr="00E30EBA">
        <w:rPr>
          <w:sz w:val="24"/>
          <w:szCs w:val="24"/>
        </w:rPr>
        <w:t>truck</w:t>
      </w:r>
      <w:r w:rsidRPr="00E30EBA">
        <w:rPr>
          <w:spacing w:val="-4"/>
          <w:sz w:val="24"/>
          <w:szCs w:val="24"/>
        </w:rPr>
        <w:t xml:space="preserve"> </w:t>
      </w:r>
      <w:r w:rsidRPr="00E30EBA">
        <w:rPr>
          <w:sz w:val="24"/>
          <w:szCs w:val="24"/>
        </w:rPr>
        <w:t>weight</w:t>
      </w:r>
      <w:r w:rsidRPr="00E30EBA">
        <w:rPr>
          <w:spacing w:val="-4"/>
          <w:sz w:val="24"/>
          <w:szCs w:val="24"/>
        </w:rPr>
        <w:t xml:space="preserve"> </w:t>
      </w:r>
      <w:r w:rsidRPr="00E30EBA">
        <w:rPr>
          <w:sz w:val="24"/>
          <w:szCs w:val="24"/>
        </w:rPr>
        <w:t>limit</w:t>
      </w:r>
      <w:r w:rsidRPr="00E30EBA">
        <w:rPr>
          <w:spacing w:val="-4"/>
          <w:sz w:val="24"/>
          <w:szCs w:val="24"/>
        </w:rPr>
        <w:t xml:space="preserve"> </w:t>
      </w:r>
      <w:r w:rsidRPr="00E30EBA">
        <w:rPr>
          <w:sz w:val="24"/>
          <w:szCs w:val="24"/>
        </w:rPr>
        <w:t>on</w:t>
      </w:r>
      <w:r w:rsidRPr="00E30EBA">
        <w:rPr>
          <w:spacing w:val="-6"/>
          <w:sz w:val="24"/>
          <w:szCs w:val="24"/>
        </w:rPr>
        <w:t xml:space="preserve"> </w:t>
      </w:r>
      <w:r w:rsidRPr="00E30EBA">
        <w:rPr>
          <w:sz w:val="24"/>
          <w:szCs w:val="24"/>
        </w:rPr>
        <w:t>the</w:t>
      </w:r>
      <w:r w:rsidRPr="00E30EBA">
        <w:rPr>
          <w:spacing w:val="-5"/>
          <w:sz w:val="24"/>
          <w:szCs w:val="24"/>
        </w:rPr>
        <w:t xml:space="preserve"> </w:t>
      </w:r>
      <w:r w:rsidRPr="00E30EBA">
        <w:rPr>
          <w:sz w:val="24"/>
          <w:szCs w:val="24"/>
        </w:rPr>
        <w:t>federal</w:t>
      </w:r>
      <w:r w:rsidRPr="00E30EBA">
        <w:rPr>
          <w:spacing w:val="-2"/>
          <w:sz w:val="24"/>
          <w:szCs w:val="24"/>
        </w:rPr>
        <w:t xml:space="preserve"> </w:t>
      </w:r>
      <w:r w:rsidRPr="00E30EBA">
        <w:rPr>
          <w:sz w:val="24"/>
          <w:szCs w:val="24"/>
        </w:rPr>
        <w:t>highway</w:t>
      </w:r>
      <w:r w:rsidRPr="00E30EBA">
        <w:rPr>
          <w:spacing w:val="-3"/>
          <w:sz w:val="24"/>
          <w:szCs w:val="24"/>
        </w:rPr>
        <w:t xml:space="preserve"> </w:t>
      </w:r>
      <w:r w:rsidRPr="00E30EBA">
        <w:rPr>
          <w:sz w:val="24"/>
          <w:szCs w:val="24"/>
        </w:rPr>
        <w:t>system,</w:t>
      </w:r>
      <w:r w:rsidRPr="00E30EBA">
        <w:rPr>
          <w:spacing w:val="-2"/>
          <w:sz w:val="24"/>
          <w:szCs w:val="24"/>
        </w:rPr>
        <w:t xml:space="preserve"> </w:t>
      </w:r>
      <w:r w:rsidRPr="00E30EBA">
        <w:rPr>
          <w:sz w:val="24"/>
          <w:szCs w:val="24"/>
        </w:rPr>
        <w:t>and efforts to allow longer, wider double- and triple-trailer trucks on federal highways.</w:t>
      </w:r>
    </w:p>
    <w:p w14:paraId="090ED7E0" w14:textId="77777777" w:rsidR="00954880" w:rsidRPr="00E30EBA" w:rsidRDefault="00954880">
      <w:pPr>
        <w:pStyle w:val="BodyText"/>
        <w:spacing w:before="5"/>
      </w:pPr>
    </w:p>
    <w:p w14:paraId="090ED7E1" w14:textId="7A3F8CE6" w:rsidR="00954880" w:rsidRPr="00E30EBA" w:rsidRDefault="00FA5C23">
      <w:pPr>
        <w:pStyle w:val="ListParagraph"/>
        <w:numPr>
          <w:ilvl w:val="0"/>
          <w:numId w:val="1"/>
        </w:numPr>
        <w:tabs>
          <w:tab w:val="left" w:pos="499"/>
          <w:tab w:val="left" w:pos="500"/>
        </w:tabs>
        <w:ind w:right="777"/>
        <w:rPr>
          <w:rFonts w:ascii="Wingdings" w:hAnsi="Wingdings"/>
          <w:sz w:val="24"/>
          <w:szCs w:val="24"/>
        </w:rPr>
      </w:pPr>
      <w:r w:rsidRPr="00E30EBA">
        <w:rPr>
          <w:sz w:val="24"/>
          <w:szCs w:val="24"/>
        </w:rPr>
        <w:t>NATaT</w:t>
      </w:r>
      <w:r w:rsidRPr="00E30EBA">
        <w:rPr>
          <w:spacing w:val="-6"/>
          <w:sz w:val="24"/>
          <w:szCs w:val="24"/>
        </w:rPr>
        <w:t xml:space="preserve"> </w:t>
      </w:r>
      <w:r w:rsidRPr="00E30EBA">
        <w:rPr>
          <w:sz w:val="24"/>
          <w:szCs w:val="24"/>
        </w:rPr>
        <w:t>encourages</w:t>
      </w:r>
      <w:r w:rsidRPr="00E30EBA">
        <w:rPr>
          <w:spacing w:val="-2"/>
          <w:sz w:val="24"/>
          <w:szCs w:val="24"/>
        </w:rPr>
        <w:t xml:space="preserve"> </w:t>
      </w:r>
      <w:r w:rsidRPr="00E30EBA">
        <w:rPr>
          <w:sz w:val="24"/>
          <w:szCs w:val="24"/>
        </w:rPr>
        <w:t>the</w:t>
      </w:r>
      <w:r w:rsidRPr="00E30EBA">
        <w:rPr>
          <w:spacing w:val="-4"/>
          <w:sz w:val="24"/>
          <w:szCs w:val="24"/>
        </w:rPr>
        <w:t xml:space="preserve"> </w:t>
      </w:r>
      <w:r w:rsidR="00F70C93" w:rsidRPr="00E30EBA">
        <w:rPr>
          <w:sz w:val="24"/>
          <w:szCs w:val="24"/>
        </w:rPr>
        <w:t>US</w:t>
      </w:r>
      <w:r w:rsidRPr="00E30EBA">
        <w:rPr>
          <w:sz w:val="24"/>
          <w:szCs w:val="24"/>
        </w:rPr>
        <w:t>DOT</w:t>
      </w:r>
      <w:r w:rsidRPr="00E30EBA">
        <w:rPr>
          <w:spacing w:val="-4"/>
          <w:sz w:val="24"/>
          <w:szCs w:val="24"/>
        </w:rPr>
        <w:t xml:space="preserve"> </w:t>
      </w:r>
      <w:r w:rsidRPr="00E30EBA">
        <w:rPr>
          <w:sz w:val="24"/>
          <w:szCs w:val="24"/>
        </w:rPr>
        <w:t>to</w:t>
      </w:r>
      <w:r w:rsidRPr="00E30EBA">
        <w:rPr>
          <w:spacing w:val="-1"/>
          <w:sz w:val="24"/>
          <w:szCs w:val="24"/>
        </w:rPr>
        <w:t xml:space="preserve"> </w:t>
      </w:r>
      <w:r w:rsidRPr="00E30EBA">
        <w:rPr>
          <w:sz w:val="24"/>
          <w:szCs w:val="24"/>
        </w:rPr>
        <w:t>prioritize</w:t>
      </w:r>
      <w:r w:rsidRPr="00E30EBA">
        <w:rPr>
          <w:spacing w:val="-3"/>
          <w:sz w:val="24"/>
          <w:szCs w:val="24"/>
        </w:rPr>
        <w:t xml:space="preserve"> </w:t>
      </w:r>
      <w:r w:rsidRPr="00E30EBA">
        <w:rPr>
          <w:sz w:val="24"/>
          <w:szCs w:val="24"/>
        </w:rPr>
        <w:t>funding</w:t>
      </w:r>
      <w:r w:rsidRPr="00E30EBA">
        <w:rPr>
          <w:spacing w:val="-2"/>
          <w:sz w:val="24"/>
          <w:szCs w:val="24"/>
        </w:rPr>
        <w:t xml:space="preserve"> </w:t>
      </w:r>
      <w:r w:rsidRPr="00E30EBA">
        <w:rPr>
          <w:sz w:val="24"/>
          <w:szCs w:val="24"/>
        </w:rPr>
        <w:t>projects</w:t>
      </w:r>
      <w:r w:rsidRPr="00E30EBA">
        <w:rPr>
          <w:spacing w:val="-2"/>
          <w:sz w:val="24"/>
          <w:szCs w:val="24"/>
        </w:rPr>
        <w:t xml:space="preserve"> </w:t>
      </w:r>
      <w:r w:rsidRPr="00E30EBA">
        <w:rPr>
          <w:sz w:val="24"/>
          <w:szCs w:val="24"/>
        </w:rPr>
        <w:t>in</w:t>
      </w:r>
      <w:r w:rsidRPr="00E30EBA">
        <w:rPr>
          <w:spacing w:val="-5"/>
          <w:sz w:val="24"/>
          <w:szCs w:val="24"/>
        </w:rPr>
        <w:t xml:space="preserve"> </w:t>
      </w:r>
      <w:r w:rsidRPr="00E30EBA">
        <w:rPr>
          <w:sz w:val="24"/>
          <w:szCs w:val="24"/>
        </w:rPr>
        <w:t>rural</w:t>
      </w:r>
      <w:r w:rsidRPr="00E30EBA">
        <w:rPr>
          <w:spacing w:val="-1"/>
          <w:sz w:val="24"/>
          <w:szCs w:val="24"/>
        </w:rPr>
        <w:t xml:space="preserve"> </w:t>
      </w:r>
      <w:r w:rsidRPr="00E30EBA">
        <w:rPr>
          <w:sz w:val="24"/>
          <w:szCs w:val="24"/>
        </w:rPr>
        <w:t>areas. NATaT also wants to ensure that DOT understands the reality of the current “rural” definition, which is an area that is outside an urbanized area with a population of less than 200,000. To our nation’s towns and townships, 200,000 is not “rural.”</w:t>
      </w:r>
    </w:p>
    <w:p w14:paraId="090ED7E2" w14:textId="77777777" w:rsidR="00954880" w:rsidRPr="00E30EBA" w:rsidRDefault="00954880">
      <w:pPr>
        <w:pStyle w:val="BodyText"/>
        <w:spacing w:before="3"/>
      </w:pPr>
    </w:p>
    <w:p w14:paraId="090ED7E3" w14:textId="216AB76B" w:rsidR="00954880" w:rsidRPr="003708D6" w:rsidRDefault="00FA5C23">
      <w:pPr>
        <w:pStyle w:val="ListParagraph"/>
        <w:numPr>
          <w:ilvl w:val="0"/>
          <w:numId w:val="1"/>
        </w:numPr>
        <w:tabs>
          <w:tab w:val="left" w:pos="499"/>
          <w:tab w:val="left" w:pos="500"/>
        </w:tabs>
        <w:ind w:right="1282"/>
        <w:rPr>
          <w:rFonts w:ascii="Wingdings" w:hAnsi="Wingdings"/>
          <w:sz w:val="24"/>
          <w:szCs w:val="24"/>
        </w:rPr>
      </w:pPr>
      <w:r w:rsidRPr="00E30EBA">
        <w:rPr>
          <w:sz w:val="24"/>
          <w:szCs w:val="24"/>
        </w:rPr>
        <w:t>NATaT</w:t>
      </w:r>
      <w:r w:rsidRPr="00E30EBA">
        <w:rPr>
          <w:spacing w:val="-6"/>
          <w:sz w:val="24"/>
          <w:szCs w:val="24"/>
        </w:rPr>
        <w:t xml:space="preserve"> </w:t>
      </w:r>
      <w:r w:rsidRPr="00E30EBA">
        <w:rPr>
          <w:sz w:val="24"/>
          <w:szCs w:val="24"/>
        </w:rPr>
        <w:t>supports</w:t>
      </w:r>
      <w:r w:rsidRPr="00E30EBA">
        <w:rPr>
          <w:spacing w:val="-1"/>
          <w:sz w:val="24"/>
          <w:szCs w:val="24"/>
        </w:rPr>
        <w:t xml:space="preserve"> </w:t>
      </w:r>
      <w:r w:rsidRPr="00E30EBA">
        <w:rPr>
          <w:sz w:val="24"/>
          <w:szCs w:val="24"/>
        </w:rPr>
        <w:t>efforts</w:t>
      </w:r>
      <w:r w:rsidRPr="00E30EBA">
        <w:rPr>
          <w:spacing w:val="-2"/>
          <w:sz w:val="24"/>
          <w:szCs w:val="24"/>
        </w:rPr>
        <w:t xml:space="preserve"> </w:t>
      </w:r>
      <w:r w:rsidRPr="00E30EBA">
        <w:rPr>
          <w:sz w:val="24"/>
          <w:szCs w:val="24"/>
        </w:rPr>
        <w:t>to</w:t>
      </w:r>
      <w:r w:rsidRPr="00E30EBA">
        <w:rPr>
          <w:spacing w:val="-6"/>
          <w:sz w:val="24"/>
          <w:szCs w:val="24"/>
        </w:rPr>
        <w:t xml:space="preserve"> </w:t>
      </w:r>
      <w:r w:rsidRPr="00E30EBA">
        <w:rPr>
          <w:sz w:val="24"/>
          <w:szCs w:val="24"/>
        </w:rPr>
        <w:t>increase</w:t>
      </w:r>
      <w:r w:rsidRPr="00E30EBA">
        <w:rPr>
          <w:spacing w:val="-3"/>
          <w:sz w:val="24"/>
          <w:szCs w:val="24"/>
        </w:rPr>
        <w:t xml:space="preserve"> </w:t>
      </w:r>
      <w:r w:rsidRPr="00E30EBA">
        <w:rPr>
          <w:sz w:val="24"/>
          <w:szCs w:val="24"/>
        </w:rPr>
        <w:t>the</w:t>
      </w:r>
      <w:r w:rsidRPr="00E30EBA">
        <w:rPr>
          <w:spacing w:val="-4"/>
          <w:sz w:val="24"/>
          <w:szCs w:val="24"/>
        </w:rPr>
        <w:t xml:space="preserve"> </w:t>
      </w:r>
      <w:r w:rsidRPr="00E30EBA">
        <w:rPr>
          <w:sz w:val="24"/>
          <w:szCs w:val="24"/>
        </w:rPr>
        <w:t>federal</w:t>
      </w:r>
      <w:r w:rsidRPr="00E30EBA">
        <w:rPr>
          <w:spacing w:val="-1"/>
          <w:sz w:val="24"/>
          <w:szCs w:val="24"/>
        </w:rPr>
        <w:t xml:space="preserve"> </w:t>
      </w:r>
      <w:r w:rsidRPr="00E30EBA">
        <w:rPr>
          <w:sz w:val="24"/>
          <w:szCs w:val="24"/>
        </w:rPr>
        <w:t>volunteer</w:t>
      </w:r>
      <w:r w:rsidRPr="00E30EBA">
        <w:rPr>
          <w:spacing w:val="-6"/>
          <w:sz w:val="24"/>
          <w:szCs w:val="24"/>
        </w:rPr>
        <w:t xml:space="preserve"> </w:t>
      </w:r>
      <w:r w:rsidRPr="00E30EBA">
        <w:rPr>
          <w:sz w:val="24"/>
          <w:szCs w:val="24"/>
        </w:rPr>
        <w:t>driver</w:t>
      </w:r>
      <w:r w:rsidRPr="00E30EBA">
        <w:rPr>
          <w:spacing w:val="-5"/>
          <w:sz w:val="24"/>
          <w:szCs w:val="24"/>
        </w:rPr>
        <w:t xml:space="preserve"> </w:t>
      </w:r>
      <w:r w:rsidRPr="00E30EBA">
        <w:rPr>
          <w:sz w:val="24"/>
          <w:szCs w:val="24"/>
        </w:rPr>
        <w:t>mileage</w:t>
      </w:r>
      <w:r w:rsidRPr="00E30EBA">
        <w:rPr>
          <w:spacing w:val="-3"/>
          <w:sz w:val="24"/>
          <w:szCs w:val="24"/>
        </w:rPr>
        <w:t xml:space="preserve"> </w:t>
      </w:r>
      <w:r w:rsidRPr="00E30EBA">
        <w:rPr>
          <w:sz w:val="24"/>
          <w:szCs w:val="24"/>
        </w:rPr>
        <w:t>reimbursement</w:t>
      </w:r>
      <w:r w:rsidRPr="00E30EBA">
        <w:rPr>
          <w:spacing w:val="-3"/>
          <w:sz w:val="24"/>
          <w:szCs w:val="24"/>
        </w:rPr>
        <w:t xml:space="preserve"> </w:t>
      </w:r>
      <w:r w:rsidRPr="00E30EBA">
        <w:rPr>
          <w:sz w:val="24"/>
          <w:szCs w:val="24"/>
        </w:rPr>
        <w:t>(14¢/mile)</w:t>
      </w:r>
      <w:r w:rsidRPr="00E30EBA">
        <w:rPr>
          <w:spacing w:val="-5"/>
          <w:sz w:val="24"/>
          <w:szCs w:val="24"/>
        </w:rPr>
        <w:t xml:space="preserve"> </w:t>
      </w:r>
      <w:r w:rsidRPr="00E30EBA">
        <w:rPr>
          <w:sz w:val="24"/>
          <w:szCs w:val="24"/>
        </w:rPr>
        <w:t>to equal the federal business driver mileage reimbursement (58.5¢/mile).</w:t>
      </w:r>
    </w:p>
    <w:p w14:paraId="2CBCA73A" w14:textId="77777777" w:rsidR="00E84E30" w:rsidRPr="003F0AAE" w:rsidRDefault="00E84E30" w:rsidP="00E84E30">
      <w:pPr>
        <w:pStyle w:val="Heading2"/>
        <w:rPr>
          <w:color w:val="FF0000"/>
        </w:rPr>
      </w:pPr>
      <w:r w:rsidRPr="003F0AAE">
        <w:rPr>
          <w:color w:val="FF0000"/>
        </w:rPr>
        <w:t>Farm Bill</w:t>
      </w:r>
    </w:p>
    <w:p w14:paraId="5C682B6B" w14:textId="77777777" w:rsidR="00E84E30" w:rsidRPr="00FE156F" w:rsidRDefault="00E84E30" w:rsidP="00E84E30">
      <w:pPr>
        <w:rPr>
          <w:color w:val="FF0000"/>
          <w:u w:color="000000"/>
        </w:rPr>
      </w:pPr>
    </w:p>
    <w:p w14:paraId="23568F6D" w14:textId="5066BAF1" w:rsidR="00E84E30" w:rsidRPr="00FE156F" w:rsidRDefault="7E6B6A2B" w:rsidP="00E84E30">
      <w:pPr>
        <w:ind w:left="180" w:right="680"/>
        <w:rPr>
          <w:color w:val="FF0000"/>
          <w:sz w:val="24"/>
          <w:szCs w:val="24"/>
        </w:rPr>
      </w:pPr>
      <w:r w:rsidRPr="115DAEB4">
        <w:rPr>
          <w:color w:val="FF0000"/>
          <w:sz w:val="24"/>
          <w:szCs w:val="24"/>
        </w:rPr>
        <w:t xml:space="preserve">NATaT supports a Rural Development Title that promotes economic growth and stability by investing in our nation’s rural infrastructure, incentivizes regional collaboration and ensures the success of our next generation of farmers. We support </w:t>
      </w:r>
      <w:r w:rsidR="3F935595" w:rsidRPr="115DAEB4">
        <w:rPr>
          <w:color w:val="FF0000"/>
          <w:sz w:val="24"/>
          <w:szCs w:val="24"/>
        </w:rPr>
        <w:t xml:space="preserve">federal </w:t>
      </w:r>
      <w:r w:rsidR="181A7FE3" w:rsidRPr="115DAEB4">
        <w:rPr>
          <w:color w:val="FF0000"/>
          <w:sz w:val="24"/>
          <w:szCs w:val="24"/>
        </w:rPr>
        <w:t>efforts to connect</w:t>
      </w:r>
      <w:r w:rsidRPr="115DAEB4">
        <w:rPr>
          <w:color w:val="FF0000"/>
          <w:sz w:val="24"/>
          <w:szCs w:val="24"/>
        </w:rPr>
        <w:t xml:space="preserve"> rural American communities, homes, farms, businesses, first responders, educational facilities, and healthcare facilities to reliable and affordable high-speed internet services.  </w:t>
      </w:r>
    </w:p>
    <w:p w14:paraId="160B5073" w14:textId="77777777" w:rsidR="003708D6" w:rsidRPr="00E30EBA" w:rsidRDefault="003708D6" w:rsidP="003708D6">
      <w:pPr>
        <w:pStyle w:val="ListParagraph"/>
        <w:tabs>
          <w:tab w:val="left" w:pos="499"/>
          <w:tab w:val="left" w:pos="500"/>
        </w:tabs>
        <w:ind w:right="1282" w:firstLine="0"/>
        <w:rPr>
          <w:rFonts w:ascii="Wingdings" w:hAnsi="Wingdings"/>
          <w:sz w:val="24"/>
          <w:szCs w:val="24"/>
        </w:rPr>
      </w:pPr>
    </w:p>
    <w:p w14:paraId="090ED7E5" w14:textId="799F7A44" w:rsidR="00954880" w:rsidRPr="00732C29" w:rsidRDefault="00E93DD1" w:rsidP="00E84E30">
      <w:pPr>
        <w:pStyle w:val="Heading2"/>
        <w:rPr>
          <w:u w:val="none"/>
        </w:rPr>
      </w:pPr>
      <w:bookmarkStart w:id="2" w:name="Telecommunications_and_Cybersecurity"/>
      <w:bookmarkEnd w:id="2"/>
      <w:r>
        <w:br w:type="page"/>
      </w:r>
      <w:r w:rsidR="00FA5C23" w:rsidRPr="00732C29">
        <w:lastRenderedPageBreak/>
        <w:t>Telecommunications</w:t>
      </w:r>
      <w:r w:rsidR="00FA5C23" w:rsidRPr="00732C29">
        <w:rPr>
          <w:spacing w:val="-13"/>
        </w:rPr>
        <w:t xml:space="preserve"> </w:t>
      </w:r>
      <w:r w:rsidR="00FA5C23" w:rsidRPr="00732C29">
        <w:t>and</w:t>
      </w:r>
      <w:r w:rsidR="00FA5C23" w:rsidRPr="00732C29">
        <w:rPr>
          <w:spacing w:val="-13"/>
        </w:rPr>
        <w:t xml:space="preserve"> </w:t>
      </w:r>
      <w:r w:rsidR="00FA5C23" w:rsidRPr="00732C29">
        <w:rPr>
          <w:spacing w:val="-2"/>
        </w:rPr>
        <w:t>Cybersecurity</w:t>
      </w:r>
    </w:p>
    <w:p w14:paraId="50280815" w14:textId="60DD9699" w:rsidR="00954880" w:rsidRDefault="12BB2A16" w:rsidP="115DAEB4">
      <w:pPr>
        <w:pStyle w:val="ListParagraph"/>
        <w:numPr>
          <w:ilvl w:val="0"/>
          <w:numId w:val="1"/>
        </w:numPr>
        <w:tabs>
          <w:tab w:val="left" w:pos="499"/>
          <w:tab w:val="left" w:pos="500"/>
        </w:tabs>
        <w:spacing w:before="257"/>
        <w:ind w:left="499" w:right="788"/>
        <w:rPr>
          <w:sz w:val="24"/>
          <w:szCs w:val="24"/>
        </w:rPr>
      </w:pPr>
      <w:r w:rsidRPr="115DAEB4">
        <w:rPr>
          <w:sz w:val="24"/>
          <w:szCs w:val="24"/>
        </w:rPr>
        <w:t>NATaT supports federal efforts to ensure that all locations have access to high-speed broadband with a primary</w:t>
      </w:r>
      <w:r w:rsidRPr="115DAEB4">
        <w:rPr>
          <w:spacing w:val="-3"/>
          <w:sz w:val="24"/>
          <w:szCs w:val="24"/>
        </w:rPr>
        <w:t xml:space="preserve"> </w:t>
      </w:r>
      <w:r w:rsidRPr="115DAEB4">
        <w:rPr>
          <w:sz w:val="24"/>
          <w:szCs w:val="24"/>
        </w:rPr>
        <w:t>focus on</w:t>
      </w:r>
      <w:r w:rsidRPr="115DAEB4">
        <w:rPr>
          <w:spacing w:val="-6"/>
          <w:sz w:val="24"/>
          <w:szCs w:val="24"/>
        </w:rPr>
        <w:t xml:space="preserve"> </w:t>
      </w:r>
      <w:r w:rsidRPr="115DAEB4">
        <w:rPr>
          <w:sz w:val="24"/>
          <w:szCs w:val="24"/>
        </w:rPr>
        <w:t>deployment</w:t>
      </w:r>
      <w:r w:rsidRPr="115DAEB4">
        <w:rPr>
          <w:spacing w:val="-4"/>
          <w:sz w:val="24"/>
          <w:szCs w:val="24"/>
        </w:rPr>
        <w:t xml:space="preserve"> </w:t>
      </w:r>
      <w:r w:rsidRPr="115DAEB4">
        <w:rPr>
          <w:sz w:val="24"/>
          <w:szCs w:val="24"/>
        </w:rPr>
        <w:t>in</w:t>
      </w:r>
      <w:r w:rsidRPr="115DAEB4">
        <w:rPr>
          <w:spacing w:val="-6"/>
          <w:sz w:val="24"/>
          <w:szCs w:val="24"/>
        </w:rPr>
        <w:t xml:space="preserve"> </w:t>
      </w:r>
      <w:r w:rsidRPr="115DAEB4">
        <w:rPr>
          <w:sz w:val="24"/>
          <w:szCs w:val="24"/>
        </w:rPr>
        <w:t>non-urban,</w:t>
      </w:r>
      <w:r w:rsidRPr="115DAEB4">
        <w:rPr>
          <w:spacing w:val="-2"/>
          <w:sz w:val="24"/>
          <w:szCs w:val="24"/>
        </w:rPr>
        <w:t xml:space="preserve"> </w:t>
      </w:r>
      <w:r w:rsidRPr="115DAEB4">
        <w:rPr>
          <w:sz w:val="24"/>
          <w:szCs w:val="24"/>
        </w:rPr>
        <w:t>rural</w:t>
      </w:r>
      <w:r w:rsidRPr="115DAEB4">
        <w:rPr>
          <w:spacing w:val="-2"/>
          <w:sz w:val="24"/>
          <w:szCs w:val="24"/>
        </w:rPr>
        <w:t xml:space="preserve"> </w:t>
      </w:r>
      <w:r w:rsidRPr="115DAEB4">
        <w:rPr>
          <w:sz w:val="24"/>
          <w:szCs w:val="24"/>
        </w:rPr>
        <w:t>areas</w:t>
      </w:r>
      <w:r w:rsidRPr="115DAEB4">
        <w:rPr>
          <w:spacing w:val="-3"/>
          <w:sz w:val="24"/>
          <w:szCs w:val="24"/>
        </w:rPr>
        <w:t xml:space="preserve"> </w:t>
      </w:r>
      <w:r w:rsidRPr="115DAEB4">
        <w:rPr>
          <w:sz w:val="24"/>
          <w:szCs w:val="24"/>
        </w:rPr>
        <w:t>where</w:t>
      </w:r>
      <w:r w:rsidRPr="115DAEB4">
        <w:rPr>
          <w:spacing w:val="-4"/>
          <w:sz w:val="24"/>
          <w:szCs w:val="24"/>
        </w:rPr>
        <w:t xml:space="preserve"> </w:t>
      </w:r>
      <w:r w:rsidRPr="115DAEB4">
        <w:rPr>
          <w:sz w:val="24"/>
          <w:szCs w:val="24"/>
        </w:rPr>
        <w:t>access</w:t>
      </w:r>
      <w:r w:rsidRPr="115DAEB4">
        <w:rPr>
          <w:spacing w:val="-3"/>
          <w:sz w:val="24"/>
          <w:szCs w:val="24"/>
        </w:rPr>
        <w:t xml:space="preserve"> </w:t>
      </w:r>
      <w:r w:rsidRPr="115DAEB4">
        <w:rPr>
          <w:sz w:val="24"/>
          <w:szCs w:val="24"/>
        </w:rPr>
        <w:t>is</w:t>
      </w:r>
      <w:r w:rsidRPr="115DAEB4">
        <w:rPr>
          <w:spacing w:val="-3"/>
          <w:sz w:val="24"/>
          <w:szCs w:val="24"/>
        </w:rPr>
        <w:t xml:space="preserve"> </w:t>
      </w:r>
      <w:r w:rsidRPr="115DAEB4">
        <w:rPr>
          <w:sz w:val="24"/>
          <w:szCs w:val="24"/>
        </w:rPr>
        <w:t>the</w:t>
      </w:r>
      <w:r w:rsidRPr="115DAEB4">
        <w:rPr>
          <w:spacing w:val="-4"/>
          <w:sz w:val="24"/>
          <w:szCs w:val="24"/>
        </w:rPr>
        <w:t xml:space="preserve"> </w:t>
      </w:r>
      <w:r w:rsidRPr="115DAEB4">
        <w:rPr>
          <w:sz w:val="24"/>
          <w:szCs w:val="24"/>
        </w:rPr>
        <w:t>most</w:t>
      </w:r>
      <w:r w:rsidRPr="115DAEB4">
        <w:rPr>
          <w:spacing w:val="-4"/>
          <w:sz w:val="24"/>
          <w:szCs w:val="24"/>
        </w:rPr>
        <w:t xml:space="preserve"> </w:t>
      </w:r>
      <w:r w:rsidRPr="115DAEB4">
        <w:rPr>
          <w:sz w:val="24"/>
          <w:szCs w:val="24"/>
        </w:rPr>
        <w:t>limited.</w:t>
      </w:r>
      <w:r w:rsidRPr="115DAEB4">
        <w:rPr>
          <w:spacing w:val="-3"/>
          <w:sz w:val="24"/>
          <w:szCs w:val="24"/>
        </w:rPr>
        <w:t xml:space="preserve"> </w:t>
      </w:r>
      <w:r w:rsidRPr="115DAEB4">
        <w:rPr>
          <w:sz w:val="24"/>
          <w:szCs w:val="24"/>
        </w:rPr>
        <w:t>Congress</w:t>
      </w:r>
      <w:r w:rsidRPr="115DAEB4">
        <w:rPr>
          <w:spacing w:val="-8"/>
          <w:sz w:val="24"/>
          <w:szCs w:val="24"/>
        </w:rPr>
        <w:t xml:space="preserve"> </w:t>
      </w:r>
      <w:r w:rsidRPr="115DAEB4">
        <w:rPr>
          <w:sz w:val="24"/>
          <w:szCs w:val="24"/>
        </w:rPr>
        <w:t>and</w:t>
      </w:r>
      <w:r w:rsidRPr="115DAEB4">
        <w:rPr>
          <w:spacing w:val="-6"/>
          <w:sz w:val="24"/>
          <w:szCs w:val="24"/>
        </w:rPr>
        <w:t xml:space="preserve"> </w:t>
      </w:r>
      <w:r w:rsidRPr="115DAEB4">
        <w:rPr>
          <w:sz w:val="24"/>
          <w:szCs w:val="24"/>
        </w:rPr>
        <w:t>the Administration should prioritize increased funding for broadband infrastructure deployment to both unserved</w:t>
      </w:r>
      <w:r w:rsidRPr="115DAEB4">
        <w:rPr>
          <w:spacing w:val="-2"/>
          <w:sz w:val="24"/>
          <w:szCs w:val="24"/>
        </w:rPr>
        <w:t xml:space="preserve"> </w:t>
      </w:r>
      <w:r w:rsidRPr="115DAEB4">
        <w:rPr>
          <w:sz w:val="24"/>
          <w:szCs w:val="24"/>
        </w:rPr>
        <w:t>and</w:t>
      </w:r>
      <w:r w:rsidRPr="115DAEB4">
        <w:rPr>
          <w:spacing w:val="-2"/>
          <w:sz w:val="24"/>
          <w:szCs w:val="24"/>
        </w:rPr>
        <w:t xml:space="preserve"> </w:t>
      </w:r>
      <w:r w:rsidRPr="115DAEB4">
        <w:rPr>
          <w:sz w:val="24"/>
          <w:szCs w:val="24"/>
        </w:rPr>
        <w:t>underserved</w:t>
      </w:r>
      <w:r w:rsidRPr="115DAEB4">
        <w:rPr>
          <w:spacing w:val="-2"/>
          <w:sz w:val="24"/>
          <w:szCs w:val="24"/>
        </w:rPr>
        <w:t xml:space="preserve"> </w:t>
      </w:r>
      <w:r w:rsidRPr="115DAEB4">
        <w:rPr>
          <w:sz w:val="24"/>
          <w:szCs w:val="24"/>
        </w:rPr>
        <w:t>areas and</w:t>
      </w:r>
      <w:r w:rsidRPr="115DAEB4">
        <w:rPr>
          <w:spacing w:val="-2"/>
          <w:sz w:val="24"/>
          <w:szCs w:val="24"/>
        </w:rPr>
        <w:t xml:space="preserve"> </w:t>
      </w:r>
      <w:r w:rsidRPr="115DAEB4">
        <w:rPr>
          <w:sz w:val="24"/>
          <w:szCs w:val="24"/>
        </w:rPr>
        <w:t xml:space="preserve">support federal programs that benefit satellite internet services that can provide universal </w:t>
      </w:r>
      <w:r w:rsidR="3E2EEA16" w:rsidRPr="115DAEB4">
        <w:rPr>
          <w:sz w:val="24"/>
          <w:szCs w:val="24"/>
        </w:rPr>
        <w:t xml:space="preserve">broadband </w:t>
      </w:r>
      <w:r w:rsidRPr="115DAEB4">
        <w:rPr>
          <w:sz w:val="24"/>
          <w:szCs w:val="24"/>
        </w:rPr>
        <w:t>access</w:t>
      </w:r>
      <w:r w:rsidR="12D86C81" w:rsidRPr="115DAEB4">
        <w:rPr>
          <w:sz w:val="24"/>
          <w:szCs w:val="24"/>
        </w:rPr>
        <w:t>, especially in more rural or remote areas</w:t>
      </w:r>
      <w:r w:rsidRPr="115DAEB4">
        <w:rPr>
          <w:sz w:val="24"/>
          <w:szCs w:val="24"/>
        </w:rPr>
        <w:t xml:space="preserve">. </w:t>
      </w:r>
    </w:p>
    <w:p w14:paraId="090ED7E6" w14:textId="7680338C" w:rsidR="00954880" w:rsidRDefault="03F14C69" w:rsidP="115DAEB4">
      <w:pPr>
        <w:pStyle w:val="ListParagraph"/>
        <w:numPr>
          <w:ilvl w:val="0"/>
          <w:numId w:val="1"/>
        </w:numPr>
        <w:tabs>
          <w:tab w:val="left" w:pos="499"/>
          <w:tab w:val="left" w:pos="500"/>
        </w:tabs>
        <w:spacing w:before="257"/>
        <w:ind w:left="499" w:right="788"/>
        <w:rPr>
          <w:rFonts w:ascii="Wingdings" w:hAnsi="Wingdings"/>
          <w:sz w:val="24"/>
          <w:szCs w:val="24"/>
        </w:rPr>
      </w:pPr>
      <w:r w:rsidRPr="005604F1">
        <w:rPr>
          <w:color w:val="FF0000"/>
          <w:sz w:val="24"/>
          <w:szCs w:val="24"/>
        </w:rPr>
        <w:t xml:space="preserve">NATaT supports </w:t>
      </w:r>
      <w:r w:rsidR="0C199CDD" w:rsidRPr="005604F1">
        <w:rPr>
          <w:color w:val="FF0000"/>
          <w:sz w:val="24"/>
          <w:szCs w:val="24"/>
        </w:rPr>
        <w:t xml:space="preserve">federal </w:t>
      </w:r>
      <w:r w:rsidRPr="005604F1">
        <w:rPr>
          <w:color w:val="FF0000"/>
          <w:sz w:val="24"/>
          <w:szCs w:val="24"/>
        </w:rPr>
        <w:t>efforts to ensure coordination and planning betwe</w:t>
      </w:r>
      <w:r w:rsidR="6C95C4F9" w:rsidRPr="005604F1">
        <w:rPr>
          <w:color w:val="FF0000"/>
          <w:sz w:val="24"/>
          <w:szCs w:val="24"/>
        </w:rPr>
        <w:t xml:space="preserve">en </w:t>
      </w:r>
      <w:r w:rsidRPr="005604F1">
        <w:rPr>
          <w:color w:val="FF0000"/>
          <w:sz w:val="24"/>
          <w:szCs w:val="24"/>
        </w:rPr>
        <w:t>state and local governments</w:t>
      </w:r>
      <w:r w:rsidR="0476F370" w:rsidRPr="005604F1">
        <w:rPr>
          <w:color w:val="FF0000"/>
          <w:sz w:val="24"/>
          <w:szCs w:val="24"/>
        </w:rPr>
        <w:t xml:space="preserve"> that maximize </w:t>
      </w:r>
      <w:r w:rsidR="6FB24D66" w:rsidRPr="005604F1">
        <w:rPr>
          <w:color w:val="FF0000"/>
          <w:sz w:val="24"/>
          <w:szCs w:val="24"/>
        </w:rPr>
        <w:t xml:space="preserve">the efficient and effective </w:t>
      </w:r>
      <w:r w:rsidR="2C6F839E" w:rsidRPr="005604F1">
        <w:rPr>
          <w:color w:val="FF0000"/>
          <w:sz w:val="24"/>
          <w:szCs w:val="24"/>
        </w:rPr>
        <w:t xml:space="preserve">use of federal funds </w:t>
      </w:r>
      <w:r w:rsidR="1E36DDFA" w:rsidRPr="005604F1">
        <w:rPr>
          <w:color w:val="FF0000"/>
          <w:sz w:val="24"/>
          <w:szCs w:val="24"/>
        </w:rPr>
        <w:t xml:space="preserve">to expand </w:t>
      </w:r>
      <w:r w:rsidR="2C6F839E" w:rsidRPr="005604F1">
        <w:rPr>
          <w:color w:val="FF0000"/>
          <w:sz w:val="24"/>
          <w:szCs w:val="24"/>
        </w:rPr>
        <w:t xml:space="preserve">broadband </w:t>
      </w:r>
      <w:r w:rsidR="7E088541" w:rsidRPr="005604F1">
        <w:rPr>
          <w:color w:val="FF0000"/>
          <w:sz w:val="24"/>
          <w:szCs w:val="24"/>
        </w:rPr>
        <w:t xml:space="preserve">access in </w:t>
      </w:r>
      <w:r w:rsidR="7AF75E66" w:rsidRPr="005604F1">
        <w:rPr>
          <w:color w:val="FF0000"/>
          <w:sz w:val="24"/>
          <w:szCs w:val="24"/>
        </w:rPr>
        <w:t>unserved and underserved rural areas</w:t>
      </w:r>
      <w:r w:rsidR="7AF75E66" w:rsidRPr="115DAEB4">
        <w:rPr>
          <w:sz w:val="24"/>
          <w:szCs w:val="24"/>
        </w:rPr>
        <w:t xml:space="preserve">. </w:t>
      </w:r>
      <w:r w:rsidR="00FA5C23" w:rsidRPr="005604F1">
        <w:rPr>
          <w:strike/>
          <w:sz w:val="24"/>
          <w:szCs w:val="24"/>
        </w:rPr>
        <w:t>NATaT supports efforts to create strong partnerships between local, state, and federal partners to maximize funds available for broadband deployment.</w:t>
      </w:r>
    </w:p>
    <w:p w14:paraId="54CC7B64" w14:textId="1E7AB52A" w:rsidR="115DAEB4" w:rsidRDefault="115DAEB4" w:rsidP="003402F9">
      <w:pPr>
        <w:spacing w:before="3"/>
        <w:rPr>
          <w:sz w:val="26"/>
          <w:szCs w:val="26"/>
        </w:rPr>
      </w:pPr>
    </w:p>
    <w:p w14:paraId="090ED7E8" w14:textId="7F1F46E3" w:rsidR="00954880" w:rsidRPr="00E93DD1" w:rsidRDefault="00FA5C23">
      <w:pPr>
        <w:pStyle w:val="ListParagraph"/>
        <w:numPr>
          <w:ilvl w:val="0"/>
          <w:numId w:val="1"/>
        </w:numPr>
        <w:tabs>
          <w:tab w:val="left" w:pos="499"/>
          <w:tab w:val="left" w:pos="500"/>
        </w:tabs>
        <w:spacing w:line="242" w:lineRule="auto"/>
        <w:ind w:left="499" w:right="889"/>
        <w:rPr>
          <w:rFonts w:ascii="Wingdings" w:hAnsi="Wingdings"/>
          <w:sz w:val="24"/>
        </w:rPr>
      </w:pPr>
      <w:r>
        <w:rPr>
          <w:sz w:val="24"/>
        </w:rPr>
        <w:t xml:space="preserve">NATaT supports federal efforts to streamline broadband infrastructure deployment </w:t>
      </w:r>
      <w:r>
        <w:rPr>
          <w:i/>
          <w:sz w:val="24"/>
        </w:rPr>
        <w:t xml:space="preserve">without </w:t>
      </w:r>
      <w:r>
        <w:rPr>
          <w:sz w:val="24"/>
        </w:rPr>
        <w:t>preempting local</w:t>
      </w:r>
      <w:r>
        <w:rPr>
          <w:spacing w:val="-2"/>
          <w:sz w:val="24"/>
        </w:rPr>
        <w:t xml:space="preserve"> </w:t>
      </w:r>
      <w:r>
        <w:rPr>
          <w:sz w:val="24"/>
        </w:rPr>
        <w:t>control</w:t>
      </w:r>
      <w:r>
        <w:rPr>
          <w:spacing w:val="-2"/>
          <w:sz w:val="24"/>
        </w:rPr>
        <w:t xml:space="preserve"> </w:t>
      </w:r>
      <w:r>
        <w:rPr>
          <w:sz w:val="24"/>
        </w:rPr>
        <w:t>over</w:t>
      </w:r>
      <w:r>
        <w:rPr>
          <w:spacing w:val="-1"/>
          <w:sz w:val="24"/>
        </w:rPr>
        <w:t xml:space="preserve"> </w:t>
      </w:r>
      <w:r>
        <w:rPr>
          <w:sz w:val="24"/>
        </w:rPr>
        <w:t>public</w:t>
      </w:r>
      <w:r>
        <w:rPr>
          <w:spacing w:val="-5"/>
          <w:sz w:val="24"/>
        </w:rPr>
        <w:t xml:space="preserve"> </w:t>
      </w:r>
      <w:r>
        <w:rPr>
          <w:sz w:val="24"/>
        </w:rPr>
        <w:t>rights-of-way,</w:t>
      </w:r>
      <w:r>
        <w:rPr>
          <w:spacing w:val="-1"/>
          <w:sz w:val="24"/>
        </w:rPr>
        <w:t xml:space="preserve"> </w:t>
      </w:r>
      <w:r>
        <w:rPr>
          <w:sz w:val="24"/>
        </w:rPr>
        <w:t>permitting,</w:t>
      </w:r>
      <w:r>
        <w:rPr>
          <w:spacing w:val="-6"/>
          <w:sz w:val="24"/>
        </w:rPr>
        <w:t xml:space="preserve"> </w:t>
      </w:r>
      <w:r>
        <w:rPr>
          <w:sz w:val="24"/>
        </w:rPr>
        <w:t>and</w:t>
      </w:r>
      <w:r>
        <w:rPr>
          <w:spacing w:val="-5"/>
          <w:sz w:val="24"/>
        </w:rPr>
        <w:t xml:space="preserve"> </w:t>
      </w:r>
      <w:r>
        <w:rPr>
          <w:sz w:val="24"/>
        </w:rPr>
        <w:t>siting</w:t>
      </w:r>
      <w:r>
        <w:rPr>
          <w:spacing w:val="-2"/>
          <w:sz w:val="24"/>
        </w:rPr>
        <w:t xml:space="preserve"> </w:t>
      </w:r>
      <w:r>
        <w:rPr>
          <w:sz w:val="24"/>
        </w:rPr>
        <w:t>processes</w:t>
      </w:r>
      <w:r>
        <w:rPr>
          <w:spacing w:val="-2"/>
          <w:sz w:val="24"/>
        </w:rPr>
        <w:t xml:space="preserve"> </w:t>
      </w:r>
      <w:r>
        <w:rPr>
          <w:sz w:val="24"/>
        </w:rPr>
        <w:t>–</w:t>
      </w:r>
      <w:r>
        <w:rPr>
          <w:spacing w:val="-3"/>
          <w:sz w:val="24"/>
        </w:rPr>
        <w:t xml:space="preserve"> </w:t>
      </w:r>
      <w:r>
        <w:rPr>
          <w:sz w:val="24"/>
        </w:rPr>
        <w:t>tenets</w:t>
      </w:r>
      <w:r>
        <w:rPr>
          <w:spacing w:val="-2"/>
          <w:sz w:val="24"/>
        </w:rPr>
        <w:t xml:space="preserve"> </w:t>
      </w:r>
      <w:r>
        <w:rPr>
          <w:sz w:val="24"/>
        </w:rPr>
        <w:t>of</w:t>
      </w:r>
      <w:r>
        <w:rPr>
          <w:spacing w:val="-5"/>
          <w:sz w:val="24"/>
        </w:rPr>
        <w:t xml:space="preserve"> </w:t>
      </w:r>
      <w:r>
        <w:rPr>
          <w:sz w:val="24"/>
        </w:rPr>
        <w:t>a</w:t>
      </w:r>
      <w:r>
        <w:rPr>
          <w:spacing w:val="-4"/>
          <w:sz w:val="24"/>
        </w:rPr>
        <w:t xml:space="preserve"> </w:t>
      </w:r>
      <w:r>
        <w:rPr>
          <w:sz w:val="24"/>
        </w:rPr>
        <w:t>community’s</w:t>
      </w:r>
      <w:r>
        <w:rPr>
          <w:spacing w:val="-2"/>
          <w:sz w:val="24"/>
        </w:rPr>
        <w:t xml:space="preserve"> </w:t>
      </w:r>
      <w:r>
        <w:rPr>
          <w:sz w:val="24"/>
        </w:rPr>
        <w:t>right</w:t>
      </w:r>
      <w:r>
        <w:rPr>
          <w:spacing w:val="-3"/>
          <w:sz w:val="24"/>
        </w:rPr>
        <w:t xml:space="preserve"> </w:t>
      </w:r>
      <w:r>
        <w:rPr>
          <w:sz w:val="24"/>
        </w:rPr>
        <w:t xml:space="preserve">to </w:t>
      </w:r>
      <w:r>
        <w:rPr>
          <w:spacing w:val="-2"/>
          <w:sz w:val="24"/>
        </w:rPr>
        <w:t>self-govern.</w:t>
      </w:r>
    </w:p>
    <w:p w14:paraId="6DEF5EF5" w14:textId="77777777" w:rsidR="00E93DD1" w:rsidRPr="00E93DD1" w:rsidRDefault="00E93DD1" w:rsidP="00E93DD1">
      <w:pPr>
        <w:tabs>
          <w:tab w:val="left" w:pos="499"/>
          <w:tab w:val="left" w:pos="500"/>
        </w:tabs>
        <w:spacing w:line="242" w:lineRule="auto"/>
        <w:ind w:right="889"/>
        <w:rPr>
          <w:rFonts w:ascii="Wingdings" w:hAnsi="Wingdings"/>
          <w:sz w:val="24"/>
        </w:rPr>
      </w:pPr>
    </w:p>
    <w:p w14:paraId="0D02F476" w14:textId="2D5CAE06" w:rsidR="00954880" w:rsidRDefault="0D4C6E39" w:rsidP="115DAEB4">
      <w:pPr>
        <w:pStyle w:val="ListParagraph"/>
        <w:numPr>
          <w:ilvl w:val="0"/>
          <w:numId w:val="1"/>
        </w:numPr>
        <w:tabs>
          <w:tab w:val="left" w:pos="499"/>
          <w:tab w:val="left" w:pos="500"/>
        </w:tabs>
        <w:spacing w:before="62"/>
        <w:ind w:right="1008"/>
        <w:rPr>
          <w:rFonts w:ascii="Wingdings" w:hAnsi="Wingdings"/>
          <w:sz w:val="24"/>
          <w:szCs w:val="24"/>
        </w:rPr>
      </w:pPr>
      <w:r w:rsidRPr="115DAEB4">
        <w:rPr>
          <w:sz w:val="24"/>
          <w:szCs w:val="24"/>
        </w:rPr>
        <w:t>NATaT supports federal efforts to reform the Universal Service Fund contribution mechanisms that</w:t>
      </w:r>
      <w:r w:rsidR="430EFCEB" w:rsidRPr="115DAEB4">
        <w:rPr>
          <w:sz w:val="24"/>
          <w:szCs w:val="24"/>
        </w:rPr>
        <w:t xml:space="preserve"> will </w:t>
      </w:r>
      <w:r w:rsidRPr="115DAEB4">
        <w:rPr>
          <w:sz w:val="24"/>
          <w:szCs w:val="24"/>
        </w:rPr>
        <w:t xml:space="preserve">  creat</w:t>
      </w:r>
      <w:r w:rsidR="1DC7B3B3" w:rsidRPr="115DAEB4">
        <w:rPr>
          <w:sz w:val="24"/>
          <w:szCs w:val="24"/>
        </w:rPr>
        <w:t xml:space="preserve">e </w:t>
      </w:r>
      <w:r w:rsidRPr="115DAEB4">
        <w:rPr>
          <w:sz w:val="24"/>
          <w:szCs w:val="24"/>
        </w:rPr>
        <w:t>sustainable funding for the Connect America Fund, Lifeline, Schools and Libraries, and Rural Health Care programs</w:t>
      </w:r>
      <w:r w:rsidR="3BE97F5F" w:rsidRPr="115DAEB4">
        <w:rPr>
          <w:sz w:val="24"/>
          <w:szCs w:val="24"/>
        </w:rPr>
        <w:t xml:space="preserve"> </w:t>
      </w:r>
      <w:r w:rsidR="3BE97F5F" w:rsidRPr="00D060DF">
        <w:rPr>
          <w:color w:val="FF0000"/>
          <w:sz w:val="24"/>
          <w:szCs w:val="24"/>
        </w:rPr>
        <w:t>and ensure the availability and affordabi</w:t>
      </w:r>
      <w:r w:rsidR="17E54F71" w:rsidRPr="00D060DF">
        <w:rPr>
          <w:color w:val="FF0000"/>
          <w:sz w:val="24"/>
          <w:szCs w:val="24"/>
        </w:rPr>
        <w:t>li</w:t>
      </w:r>
      <w:r w:rsidR="3BE97F5F" w:rsidRPr="00D060DF">
        <w:rPr>
          <w:color w:val="FF0000"/>
          <w:sz w:val="24"/>
          <w:szCs w:val="24"/>
        </w:rPr>
        <w:t>ty of high-speed broadband access</w:t>
      </w:r>
      <w:r w:rsidRPr="115DAEB4">
        <w:rPr>
          <w:sz w:val="24"/>
          <w:szCs w:val="24"/>
        </w:rPr>
        <w:t>.</w:t>
      </w:r>
    </w:p>
    <w:p w14:paraId="31A4B872" w14:textId="6F6C9B7D" w:rsidR="00954880" w:rsidRDefault="00954880" w:rsidP="00D060DF">
      <w:pPr>
        <w:pStyle w:val="ListParagraph"/>
        <w:tabs>
          <w:tab w:val="left" w:pos="499"/>
          <w:tab w:val="left" w:pos="500"/>
        </w:tabs>
        <w:spacing w:before="62"/>
        <w:ind w:right="1008" w:firstLine="0"/>
      </w:pPr>
    </w:p>
    <w:p w14:paraId="4787B0C2" w14:textId="593E3439" w:rsidR="00954880" w:rsidRPr="003402F9" w:rsidRDefault="378A863A" w:rsidP="115DAEB4">
      <w:pPr>
        <w:pStyle w:val="ListParagraph"/>
        <w:numPr>
          <w:ilvl w:val="0"/>
          <w:numId w:val="1"/>
        </w:numPr>
        <w:tabs>
          <w:tab w:val="left" w:pos="499"/>
          <w:tab w:val="left" w:pos="500"/>
        </w:tabs>
        <w:spacing w:before="62"/>
        <w:ind w:right="1008"/>
        <w:rPr>
          <w:rFonts w:asciiTheme="minorHAnsi" w:eastAsiaTheme="minorEastAsia" w:hAnsiTheme="minorHAnsi" w:cstheme="minorBidi"/>
          <w:sz w:val="24"/>
          <w:szCs w:val="24"/>
        </w:rPr>
      </w:pPr>
      <w:r w:rsidRPr="003402F9">
        <w:rPr>
          <w:rFonts w:asciiTheme="minorHAnsi" w:eastAsiaTheme="minorEastAsia" w:hAnsiTheme="minorHAnsi" w:cstheme="minorBidi"/>
          <w:color w:val="FF0000"/>
          <w:sz w:val="24"/>
          <w:szCs w:val="24"/>
        </w:rPr>
        <w:t xml:space="preserve">NATaT supports federal efforts to incentivize broadband adoption including extending the Affordable Connectivity Program and </w:t>
      </w:r>
      <w:r w:rsidR="039C0B7C" w:rsidRPr="00D060DF">
        <w:rPr>
          <w:rFonts w:asciiTheme="minorHAnsi" w:eastAsiaTheme="minorEastAsia" w:hAnsiTheme="minorHAnsi" w:cstheme="minorBidi"/>
          <w:color w:val="FF0000"/>
          <w:sz w:val="24"/>
          <w:szCs w:val="24"/>
        </w:rPr>
        <w:t>creating</w:t>
      </w:r>
      <w:r w:rsidRPr="003402F9">
        <w:rPr>
          <w:rFonts w:asciiTheme="minorHAnsi" w:eastAsiaTheme="minorEastAsia" w:hAnsiTheme="minorHAnsi" w:cstheme="minorBidi"/>
          <w:color w:val="FF0000"/>
          <w:sz w:val="24"/>
          <w:szCs w:val="24"/>
        </w:rPr>
        <w:t xml:space="preserve"> </w:t>
      </w:r>
      <w:r w:rsidR="4BBCCCBE" w:rsidRPr="00D060DF">
        <w:rPr>
          <w:rFonts w:asciiTheme="minorHAnsi" w:eastAsiaTheme="minorEastAsia" w:hAnsiTheme="minorHAnsi" w:cstheme="minorBidi"/>
          <w:color w:val="FF0000"/>
          <w:sz w:val="24"/>
          <w:szCs w:val="24"/>
        </w:rPr>
        <w:t xml:space="preserve">a </w:t>
      </w:r>
      <w:r w:rsidRPr="003402F9">
        <w:rPr>
          <w:rFonts w:asciiTheme="minorHAnsi" w:eastAsiaTheme="minorEastAsia" w:hAnsiTheme="minorHAnsi" w:cstheme="minorBidi"/>
          <w:color w:val="FF0000"/>
          <w:sz w:val="24"/>
          <w:szCs w:val="24"/>
        </w:rPr>
        <w:t xml:space="preserve">sustainable funding option for </w:t>
      </w:r>
      <w:r w:rsidR="00E28D9C" w:rsidRPr="00D060DF">
        <w:rPr>
          <w:rFonts w:asciiTheme="minorHAnsi" w:eastAsiaTheme="minorEastAsia" w:hAnsiTheme="minorHAnsi" w:cstheme="minorBidi"/>
          <w:color w:val="FF0000"/>
          <w:sz w:val="24"/>
          <w:szCs w:val="24"/>
        </w:rPr>
        <w:t xml:space="preserve">its </w:t>
      </w:r>
      <w:r w:rsidRPr="003402F9">
        <w:rPr>
          <w:rFonts w:asciiTheme="minorHAnsi" w:eastAsiaTheme="minorEastAsia" w:hAnsiTheme="minorHAnsi" w:cstheme="minorBidi"/>
          <w:color w:val="FF0000"/>
          <w:sz w:val="24"/>
          <w:szCs w:val="24"/>
        </w:rPr>
        <w:t xml:space="preserve">long-term support. </w:t>
      </w:r>
      <w:r w:rsidRPr="003402F9">
        <w:rPr>
          <w:rFonts w:asciiTheme="minorHAnsi" w:eastAsiaTheme="minorEastAsia" w:hAnsiTheme="minorHAnsi" w:cstheme="minorBidi"/>
          <w:sz w:val="24"/>
          <w:szCs w:val="24"/>
        </w:rPr>
        <w:t xml:space="preserve"> </w:t>
      </w:r>
    </w:p>
    <w:p w14:paraId="6D9D3C25" w14:textId="398FB33E" w:rsidR="00954880" w:rsidRPr="003402F9" w:rsidRDefault="00954880" w:rsidP="003402F9">
      <w:pPr>
        <w:pStyle w:val="ListParagraph"/>
        <w:tabs>
          <w:tab w:val="left" w:pos="499"/>
          <w:tab w:val="left" w:pos="500"/>
        </w:tabs>
        <w:spacing w:before="62"/>
        <w:ind w:right="1008" w:firstLine="0"/>
        <w:rPr>
          <w:rFonts w:asciiTheme="minorHAnsi" w:eastAsiaTheme="minorEastAsia" w:hAnsiTheme="minorHAnsi" w:cstheme="minorBidi"/>
          <w:sz w:val="24"/>
          <w:szCs w:val="24"/>
        </w:rPr>
      </w:pPr>
    </w:p>
    <w:p w14:paraId="090ED7EA" w14:textId="06F63196" w:rsidR="00954880" w:rsidRDefault="735B03B4" w:rsidP="115DAEB4">
      <w:pPr>
        <w:pStyle w:val="ListParagraph"/>
        <w:numPr>
          <w:ilvl w:val="0"/>
          <w:numId w:val="1"/>
        </w:numPr>
        <w:tabs>
          <w:tab w:val="left" w:pos="499"/>
          <w:tab w:val="left" w:pos="500"/>
        </w:tabs>
        <w:spacing w:before="62"/>
        <w:ind w:right="1008"/>
        <w:rPr>
          <w:rFonts w:ascii="Wingdings" w:hAnsi="Wingdings"/>
          <w:sz w:val="24"/>
          <w:szCs w:val="24"/>
        </w:rPr>
      </w:pPr>
      <w:r w:rsidRPr="115DAEB4">
        <w:rPr>
          <w:sz w:val="24"/>
          <w:szCs w:val="24"/>
        </w:rPr>
        <w:t>N</w:t>
      </w:r>
      <w:r w:rsidR="12BB2A16" w:rsidRPr="115DAEB4">
        <w:rPr>
          <w:sz w:val="24"/>
          <w:szCs w:val="24"/>
        </w:rPr>
        <w:t>ATaT</w:t>
      </w:r>
      <w:r w:rsidR="12BB2A16" w:rsidRPr="115DAEB4">
        <w:rPr>
          <w:spacing w:val="-2"/>
          <w:sz w:val="24"/>
          <w:szCs w:val="24"/>
        </w:rPr>
        <w:t xml:space="preserve"> </w:t>
      </w:r>
      <w:r w:rsidR="12BB2A16" w:rsidRPr="115DAEB4">
        <w:rPr>
          <w:sz w:val="24"/>
          <w:szCs w:val="24"/>
        </w:rPr>
        <w:t>opposes</w:t>
      </w:r>
      <w:r w:rsidR="12BB2A16" w:rsidRPr="115DAEB4">
        <w:rPr>
          <w:spacing w:val="-3"/>
          <w:sz w:val="24"/>
          <w:szCs w:val="24"/>
        </w:rPr>
        <w:t xml:space="preserve"> </w:t>
      </w:r>
      <w:r w:rsidR="12BB2A16" w:rsidRPr="115DAEB4">
        <w:rPr>
          <w:sz w:val="24"/>
          <w:szCs w:val="24"/>
        </w:rPr>
        <w:t>federal</w:t>
      </w:r>
      <w:r w:rsidR="12BB2A16" w:rsidRPr="115DAEB4">
        <w:rPr>
          <w:spacing w:val="-2"/>
          <w:sz w:val="24"/>
          <w:szCs w:val="24"/>
        </w:rPr>
        <w:t xml:space="preserve"> </w:t>
      </w:r>
      <w:r w:rsidR="12BB2A16" w:rsidRPr="115DAEB4">
        <w:rPr>
          <w:sz w:val="24"/>
          <w:szCs w:val="24"/>
        </w:rPr>
        <w:t>efforts</w:t>
      </w:r>
      <w:r w:rsidR="12BB2A16" w:rsidRPr="115DAEB4">
        <w:rPr>
          <w:spacing w:val="-3"/>
          <w:sz w:val="24"/>
          <w:szCs w:val="24"/>
        </w:rPr>
        <w:t xml:space="preserve"> </w:t>
      </w:r>
      <w:r w:rsidR="12BB2A16" w:rsidRPr="115DAEB4">
        <w:rPr>
          <w:sz w:val="24"/>
          <w:szCs w:val="24"/>
        </w:rPr>
        <w:t>that</w:t>
      </w:r>
      <w:r w:rsidR="12BB2A16" w:rsidRPr="115DAEB4">
        <w:rPr>
          <w:spacing w:val="-4"/>
          <w:sz w:val="24"/>
          <w:szCs w:val="24"/>
        </w:rPr>
        <w:t xml:space="preserve"> </w:t>
      </w:r>
      <w:r w:rsidR="12BB2A16" w:rsidRPr="115DAEB4">
        <w:rPr>
          <w:sz w:val="24"/>
          <w:szCs w:val="24"/>
        </w:rPr>
        <w:t>restrict</w:t>
      </w:r>
      <w:r w:rsidR="12BB2A16" w:rsidRPr="115DAEB4">
        <w:rPr>
          <w:spacing w:val="-4"/>
          <w:sz w:val="24"/>
          <w:szCs w:val="24"/>
        </w:rPr>
        <w:t xml:space="preserve"> </w:t>
      </w:r>
      <w:r w:rsidR="12BB2A16" w:rsidRPr="115DAEB4">
        <w:rPr>
          <w:sz w:val="24"/>
          <w:szCs w:val="24"/>
        </w:rPr>
        <w:t>local</w:t>
      </w:r>
      <w:r w:rsidR="12BB2A16" w:rsidRPr="115DAEB4">
        <w:rPr>
          <w:spacing w:val="-3"/>
          <w:sz w:val="24"/>
          <w:szCs w:val="24"/>
        </w:rPr>
        <w:t xml:space="preserve"> </w:t>
      </w:r>
      <w:r w:rsidR="12BB2A16" w:rsidRPr="115DAEB4">
        <w:rPr>
          <w:sz w:val="24"/>
          <w:szCs w:val="24"/>
        </w:rPr>
        <w:t>governments,</w:t>
      </w:r>
      <w:r w:rsidR="12BB2A16" w:rsidRPr="115DAEB4">
        <w:rPr>
          <w:spacing w:val="-2"/>
          <w:sz w:val="24"/>
          <w:szCs w:val="24"/>
        </w:rPr>
        <w:t xml:space="preserve"> </w:t>
      </w:r>
      <w:r w:rsidR="12BB2A16" w:rsidRPr="115DAEB4">
        <w:rPr>
          <w:sz w:val="24"/>
          <w:szCs w:val="24"/>
        </w:rPr>
        <w:t>cooperatives,</w:t>
      </w:r>
      <w:r w:rsidR="12BB2A16" w:rsidRPr="115DAEB4">
        <w:rPr>
          <w:spacing w:val="-2"/>
          <w:sz w:val="24"/>
          <w:szCs w:val="24"/>
        </w:rPr>
        <w:t xml:space="preserve"> </w:t>
      </w:r>
      <w:r w:rsidR="12BB2A16" w:rsidRPr="115DAEB4">
        <w:rPr>
          <w:sz w:val="24"/>
          <w:szCs w:val="24"/>
        </w:rPr>
        <w:t>and</w:t>
      </w:r>
      <w:r w:rsidR="12BB2A16" w:rsidRPr="115DAEB4">
        <w:rPr>
          <w:spacing w:val="-6"/>
          <w:sz w:val="24"/>
          <w:szCs w:val="24"/>
        </w:rPr>
        <w:t xml:space="preserve"> </w:t>
      </w:r>
      <w:r w:rsidR="12BB2A16" w:rsidRPr="115DAEB4">
        <w:rPr>
          <w:sz w:val="24"/>
          <w:szCs w:val="24"/>
        </w:rPr>
        <w:t>utilities</w:t>
      </w:r>
      <w:r w:rsidR="12BB2A16" w:rsidRPr="115DAEB4">
        <w:rPr>
          <w:spacing w:val="-3"/>
          <w:sz w:val="24"/>
          <w:szCs w:val="24"/>
        </w:rPr>
        <w:t xml:space="preserve"> </w:t>
      </w:r>
      <w:r w:rsidR="12BB2A16" w:rsidRPr="115DAEB4">
        <w:rPr>
          <w:sz w:val="24"/>
          <w:szCs w:val="24"/>
        </w:rPr>
        <w:t>from</w:t>
      </w:r>
      <w:r w:rsidR="12BB2A16" w:rsidRPr="115DAEB4">
        <w:rPr>
          <w:spacing w:val="-5"/>
          <w:sz w:val="24"/>
          <w:szCs w:val="24"/>
        </w:rPr>
        <w:t xml:space="preserve"> </w:t>
      </w:r>
      <w:r w:rsidR="12BB2A16" w:rsidRPr="115DAEB4">
        <w:rPr>
          <w:sz w:val="24"/>
          <w:szCs w:val="24"/>
        </w:rPr>
        <w:t>providing broadband services.</w:t>
      </w:r>
    </w:p>
    <w:p w14:paraId="090ED7EB" w14:textId="77777777" w:rsidR="00954880" w:rsidRDefault="00954880">
      <w:pPr>
        <w:pStyle w:val="BodyText"/>
        <w:spacing w:before="11"/>
        <w:rPr>
          <w:sz w:val="23"/>
        </w:rPr>
      </w:pPr>
    </w:p>
    <w:p w14:paraId="090ED7EC" w14:textId="77777777" w:rsidR="00954880" w:rsidRPr="00D060DF" w:rsidRDefault="00FA5C23" w:rsidP="115DAEB4">
      <w:pPr>
        <w:pStyle w:val="ListParagraph"/>
        <w:numPr>
          <w:ilvl w:val="0"/>
          <w:numId w:val="1"/>
        </w:numPr>
        <w:tabs>
          <w:tab w:val="left" w:pos="499"/>
          <w:tab w:val="left" w:pos="500"/>
        </w:tabs>
        <w:ind w:right="897"/>
        <w:rPr>
          <w:rFonts w:ascii="Wingdings" w:hAnsi="Wingdings"/>
          <w:strike/>
          <w:sz w:val="24"/>
          <w:szCs w:val="24"/>
        </w:rPr>
      </w:pPr>
      <w:r w:rsidRPr="00D060DF">
        <w:rPr>
          <w:strike/>
          <w:sz w:val="24"/>
          <w:szCs w:val="24"/>
        </w:rPr>
        <w:t>NATaT supports federal efforts to improve broadband mapping. Current broadband maps are inadequate and do not accurately depict broadband service.</w:t>
      </w:r>
    </w:p>
    <w:p w14:paraId="413710B2" w14:textId="2002A609" w:rsidR="115DAEB4" w:rsidRDefault="115DAEB4" w:rsidP="003402F9">
      <w:pPr>
        <w:tabs>
          <w:tab w:val="left" w:pos="499"/>
          <w:tab w:val="left" w:pos="500"/>
        </w:tabs>
        <w:ind w:left="140" w:right="897"/>
      </w:pPr>
    </w:p>
    <w:p w14:paraId="090ED7ED" w14:textId="6E8D1B48" w:rsidR="00954880" w:rsidRDefault="5F315DB2" w:rsidP="003402F9">
      <w:pPr>
        <w:pStyle w:val="BodyText"/>
        <w:numPr>
          <w:ilvl w:val="0"/>
          <w:numId w:val="2"/>
        </w:numPr>
        <w:spacing w:before="4"/>
        <w:ind w:left="450" w:right="950"/>
        <w:rPr>
          <w:color w:val="FF0000"/>
        </w:rPr>
      </w:pPr>
      <w:r w:rsidRPr="00D060DF">
        <w:rPr>
          <w:color w:val="FF0000"/>
        </w:rPr>
        <w:t xml:space="preserve">NATaT supports federal efforts to improve the accuracy of the Federal Communication Commission’s National Broadband Map, including exercising </w:t>
      </w:r>
      <w:r w:rsidR="66BE43B9" w:rsidRPr="00D060DF">
        <w:rPr>
          <w:color w:val="FF0000"/>
        </w:rPr>
        <w:t xml:space="preserve">Congressional </w:t>
      </w:r>
      <w:r w:rsidRPr="00D060DF">
        <w:rPr>
          <w:color w:val="FF0000"/>
        </w:rPr>
        <w:t xml:space="preserve">oversight of the Commission’s rolling challenge process and enforcement actions levied against Internet Service Providers that provide inaccurate broadband availability data. </w:t>
      </w:r>
    </w:p>
    <w:p w14:paraId="19CA6C4B" w14:textId="77777777" w:rsidR="003402F9" w:rsidRDefault="003402F9">
      <w:pPr>
        <w:pStyle w:val="BodyText"/>
        <w:spacing w:before="4"/>
        <w:rPr>
          <w:sz w:val="26"/>
        </w:rPr>
      </w:pPr>
    </w:p>
    <w:p w14:paraId="090ED7F0" w14:textId="77777777" w:rsidR="00954880" w:rsidRDefault="12BB2A16" w:rsidP="115DAEB4">
      <w:pPr>
        <w:pStyle w:val="ListParagraph"/>
        <w:numPr>
          <w:ilvl w:val="0"/>
          <w:numId w:val="1"/>
        </w:numPr>
        <w:tabs>
          <w:tab w:val="left" w:pos="499"/>
          <w:tab w:val="left" w:pos="500"/>
        </w:tabs>
        <w:ind w:left="499" w:right="867"/>
        <w:rPr>
          <w:rFonts w:ascii="Wingdings" w:hAnsi="Wingdings"/>
          <w:sz w:val="24"/>
          <w:szCs w:val="24"/>
        </w:rPr>
      </w:pPr>
      <w:r w:rsidRPr="115DAEB4">
        <w:rPr>
          <w:sz w:val="24"/>
          <w:szCs w:val="24"/>
        </w:rPr>
        <w:t>NATaT</w:t>
      </w:r>
      <w:r w:rsidRPr="115DAEB4">
        <w:rPr>
          <w:spacing w:val="-6"/>
          <w:sz w:val="24"/>
          <w:szCs w:val="24"/>
        </w:rPr>
        <w:t xml:space="preserve"> </w:t>
      </w:r>
      <w:r w:rsidRPr="115DAEB4">
        <w:rPr>
          <w:sz w:val="24"/>
          <w:szCs w:val="24"/>
        </w:rPr>
        <w:t>supports</w:t>
      </w:r>
      <w:r w:rsidRPr="115DAEB4">
        <w:rPr>
          <w:spacing w:val="-2"/>
          <w:sz w:val="24"/>
          <w:szCs w:val="24"/>
        </w:rPr>
        <w:t xml:space="preserve"> </w:t>
      </w:r>
      <w:r w:rsidRPr="115DAEB4">
        <w:rPr>
          <w:sz w:val="24"/>
          <w:szCs w:val="24"/>
        </w:rPr>
        <w:t>federal</w:t>
      </w:r>
      <w:r w:rsidRPr="115DAEB4">
        <w:rPr>
          <w:spacing w:val="-1"/>
          <w:sz w:val="24"/>
          <w:szCs w:val="24"/>
        </w:rPr>
        <w:t xml:space="preserve"> </w:t>
      </w:r>
      <w:r w:rsidRPr="115DAEB4">
        <w:rPr>
          <w:sz w:val="24"/>
          <w:szCs w:val="24"/>
        </w:rPr>
        <w:t>efforts</w:t>
      </w:r>
      <w:r w:rsidRPr="115DAEB4">
        <w:rPr>
          <w:spacing w:val="-2"/>
          <w:sz w:val="24"/>
          <w:szCs w:val="24"/>
        </w:rPr>
        <w:t xml:space="preserve"> </w:t>
      </w:r>
      <w:r w:rsidRPr="115DAEB4">
        <w:rPr>
          <w:sz w:val="24"/>
          <w:szCs w:val="24"/>
        </w:rPr>
        <w:t>to</w:t>
      </w:r>
      <w:r w:rsidRPr="115DAEB4">
        <w:rPr>
          <w:spacing w:val="-6"/>
          <w:sz w:val="24"/>
          <w:szCs w:val="24"/>
        </w:rPr>
        <w:t xml:space="preserve"> </w:t>
      </w:r>
      <w:r w:rsidRPr="115DAEB4">
        <w:rPr>
          <w:sz w:val="24"/>
          <w:szCs w:val="24"/>
        </w:rPr>
        <w:t>provide</w:t>
      </w:r>
      <w:r w:rsidRPr="115DAEB4">
        <w:rPr>
          <w:spacing w:val="-4"/>
          <w:sz w:val="24"/>
          <w:szCs w:val="24"/>
        </w:rPr>
        <w:t xml:space="preserve"> </w:t>
      </w:r>
      <w:r w:rsidRPr="115DAEB4">
        <w:rPr>
          <w:sz w:val="24"/>
          <w:szCs w:val="24"/>
        </w:rPr>
        <w:t>technical</w:t>
      </w:r>
      <w:r w:rsidRPr="115DAEB4">
        <w:rPr>
          <w:spacing w:val="-1"/>
          <w:sz w:val="24"/>
          <w:szCs w:val="24"/>
        </w:rPr>
        <w:t xml:space="preserve"> </w:t>
      </w:r>
      <w:r w:rsidRPr="115DAEB4">
        <w:rPr>
          <w:sz w:val="24"/>
          <w:szCs w:val="24"/>
        </w:rPr>
        <w:t>assistance</w:t>
      </w:r>
      <w:r w:rsidRPr="115DAEB4">
        <w:rPr>
          <w:spacing w:val="-3"/>
          <w:sz w:val="24"/>
          <w:szCs w:val="24"/>
        </w:rPr>
        <w:t xml:space="preserve"> </w:t>
      </w:r>
      <w:r w:rsidRPr="115DAEB4">
        <w:rPr>
          <w:sz w:val="24"/>
          <w:szCs w:val="24"/>
        </w:rPr>
        <w:t>and</w:t>
      </w:r>
      <w:r w:rsidRPr="115DAEB4">
        <w:rPr>
          <w:spacing w:val="-5"/>
          <w:sz w:val="24"/>
          <w:szCs w:val="24"/>
        </w:rPr>
        <w:t xml:space="preserve"> </w:t>
      </w:r>
      <w:r w:rsidRPr="115DAEB4">
        <w:rPr>
          <w:sz w:val="24"/>
          <w:szCs w:val="24"/>
        </w:rPr>
        <w:t>funding</w:t>
      </w:r>
      <w:r w:rsidRPr="115DAEB4">
        <w:rPr>
          <w:spacing w:val="-2"/>
          <w:sz w:val="24"/>
          <w:szCs w:val="24"/>
        </w:rPr>
        <w:t xml:space="preserve"> </w:t>
      </w:r>
      <w:r w:rsidRPr="115DAEB4">
        <w:rPr>
          <w:sz w:val="24"/>
          <w:szCs w:val="24"/>
        </w:rPr>
        <w:t>to</w:t>
      </w:r>
      <w:r w:rsidRPr="115DAEB4">
        <w:rPr>
          <w:spacing w:val="-6"/>
          <w:sz w:val="24"/>
          <w:szCs w:val="24"/>
        </w:rPr>
        <w:t xml:space="preserve"> </w:t>
      </w:r>
      <w:r w:rsidRPr="115DAEB4">
        <w:rPr>
          <w:sz w:val="24"/>
          <w:szCs w:val="24"/>
        </w:rPr>
        <w:t>local</w:t>
      </w:r>
      <w:r w:rsidRPr="115DAEB4">
        <w:rPr>
          <w:spacing w:val="-1"/>
          <w:sz w:val="24"/>
          <w:szCs w:val="24"/>
        </w:rPr>
        <w:t xml:space="preserve"> </w:t>
      </w:r>
      <w:r w:rsidRPr="115DAEB4">
        <w:rPr>
          <w:sz w:val="24"/>
          <w:szCs w:val="24"/>
        </w:rPr>
        <w:t>governments</w:t>
      </w:r>
      <w:r w:rsidRPr="115DAEB4">
        <w:rPr>
          <w:spacing w:val="-2"/>
          <w:sz w:val="24"/>
          <w:szCs w:val="24"/>
        </w:rPr>
        <w:t xml:space="preserve"> </w:t>
      </w:r>
      <w:r w:rsidRPr="115DAEB4">
        <w:rPr>
          <w:sz w:val="24"/>
          <w:szCs w:val="24"/>
        </w:rPr>
        <w:t>to mitigate cybersecurity risks.</w:t>
      </w:r>
    </w:p>
    <w:p w14:paraId="090ED7F1" w14:textId="77777777" w:rsidR="00954880" w:rsidRDefault="00954880">
      <w:pPr>
        <w:pStyle w:val="BodyText"/>
        <w:spacing w:before="4"/>
      </w:pPr>
    </w:p>
    <w:p w14:paraId="090ED7F2" w14:textId="77777777" w:rsidR="00954880" w:rsidRDefault="12BB2A16">
      <w:pPr>
        <w:pStyle w:val="ListParagraph"/>
        <w:numPr>
          <w:ilvl w:val="0"/>
          <w:numId w:val="1"/>
        </w:numPr>
        <w:tabs>
          <w:tab w:val="left" w:pos="499"/>
          <w:tab w:val="left" w:pos="500"/>
        </w:tabs>
        <w:ind w:right="952"/>
        <w:rPr>
          <w:rFonts w:ascii="Wingdings" w:hAnsi="Wingdings"/>
        </w:rPr>
      </w:pPr>
      <w:r w:rsidRPr="115DAEB4">
        <w:rPr>
          <w:sz w:val="24"/>
          <w:szCs w:val="24"/>
        </w:rPr>
        <w:t>NATaT supports the efforts of the Rural Broadband Caucus in both the House and Senate to facilitate discussion,</w:t>
      </w:r>
      <w:r w:rsidRPr="115DAEB4">
        <w:rPr>
          <w:spacing w:val="-2"/>
          <w:sz w:val="24"/>
          <w:szCs w:val="24"/>
        </w:rPr>
        <w:t xml:space="preserve"> </w:t>
      </w:r>
      <w:r w:rsidRPr="115DAEB4">
        <w:rPr>
          <w:sz w:val="24"/>
          <w:szCs w:val="24"/>
        </w:rPr>
        <w:t>educate</w:t>
      </w:r>
      <w:r w:rsidRPr="115DAEB4">
        <w:rPr>
          <w:spacing w:val="-3"/>
          <w:sz w:val="24"/>
          <w:szCs w:val="24"/>
        </w:rPr>
        <w:t xml:space="preserve"> </w:t>
      </w:r>
      <w:r w:rsidRPr="115DAEB4">
        <w:rPr>
          <w:sz w:val="24"/>
          <w:szCs w:val="24"/>
        </w:rPr>
        <w:t>Members</w:t>
      </w:r>
      <w:r w:rsidRPr="115DAEB4">
        <w:rPr>
          <w:spacing w:val="-2"/>
          <w:sz w:val="24"/>
          <w:szCs w:val="24"/>
        </w:rPr>
        <w:t xml:space="preserve"> </w:t>
      </w:r>
      <w:r w:rsidRPr="115DAEB4">
        <w:rPr>
          <w:sz w:val="24"/>
          <w:szCs w:val="24"/>
        </w:rPr>
        <w:t>of</w:t>
      </w:r>
      <w:r w:rsidRPr="115DAEB4">
        <w:rPr>
          <w:spacing w:val="-5"/>
          <w:sz w:val="24"/>
          <w:szCs w:val="24"/>
        </w:rPr>
        <w:t xml:space="preserve"> </w:t>
      </w:r>
      <w:r w:rsidRPr="115DAEB4">
        <w:rPr>
          <w:sz w:val="24"/>
          <w:szCs w:val="24"/>
        </w:rPr>
        <w:t>Congress,</w:t>
      </w:r>
      <w:r w:rsidRPr="115DAEB4">
        <w:rPr>
          <w:spacing w:val="-1"/>
          <w:sz w:val="24"/>
          <w:szCs w:val="24"/>
        </w:rPr>
        <w:t xml:space="preserve"> </w:t>
      </w:r>
      <w:r w:rsidRPr="115DAEB4">
        <w:rPr>
          <w:sz w:val="24"/>
          <w:szCs w:val="24"/>
        </w:rPr>
        <w:t>and</w:t>
      </w:r>
      <w:r w:rsidRPr="115DAEB4">
        <w:rPr>
          <w:spacing w:val="-5"/>
          <w:sz w:val="24"/>
          <w:szCs w:val="24"/>
        </w:rPr>
        <w:t xml:space="preserve"> </w:t>
      </w:r>
      <w:r w:rsidRPr="115DAEB4">
        <w:rPr>
          <w:sz w:val="24"/>
          <w:szCs w:val="24"/>
        </w:rPr>
        <w:t>develop</w:t>
      </w:r>
      <w:r w:rsidRPr="115DAEB4">
        <w:rPr>
          <w:spacing w:val="-5"/>
          <w:sz w:val="24"/>
          <w:szCs w:val="24"/>
        </w:rPr>
        <w:t xml:space="preserve"> </w:t>
      </w:r>
      <w:r w:rsidRPr="115DAEB4">
        <w:rPr>
          <w:sz w:val="24"/>
          <w:szCs w:val="24"/>
        </w:rPr>
        <w:t>policy</w:t>
      </w:r>
      <w:r w:rsidRPr="115DAEB4">
        <w:rPr>
          <w:spacing w:val="-2"/>
          <w:sz w:val="24"/>
          <w:szCs w:val="24"/>
        </w:rPr>
        <w:t xml:space="preserve"> </w:t>
      </w:r>
      <w:r w:rsidRPr="115DAEB4">
        <w:rPr>
          <w:sz w:val="24"/>
          <w:szCs w:val="24"/>
        </w:rPr>
        <w:t>solutions</w:t>
      </w:r>
      <w:r w:rsidRPr="115DAEB4">
        <w:rPr>
          <w:spacing w:val="-2"/>
          <w:sz w:val="24"/>
          <w:szCs w:val="24"/>
        </w:rPr>
        <w:t xml:space="preserve"> </w:t>
      </w:r>
      <w:r w:rsidRPr="115DAEB4">
        <w:rPr>
          <w:sz w:val="24"/>
          <w:szCs w:val="24"/>
        </w:rPr>
        <w:t>to</w:t>
      </w:r>
      <w:r w:rsidRPr="115DAEB4">
        <w:rPr>
          <w:spacing w:val="-6"/>
          <w:sz w:val="24"/>
          <w:szCs w:val="24"/>
        </w:rPr>
        <w:t xml:space="preserve"> </w:t>
      </w:r>
      <w:r w:rsidRPr="115DAEB4">
        <w:rPr>
          <w:sz w:val="24"/>
          <w:szCs w:val="24"/>
        </w:rPr>
        <w:t>close</w:t>
      </w:r>
      <w:r w:rsidRPr="115DAEB4">
        <w:rPr>
          <w:spacing w:val="-3"/>
          <w:sz w:val="24"/>
          <w:szCs w:val="24"/>
        </w:rPr>
        <w:t xml:space="preserve"> </w:t>
      </w:r>
      <w:r w:rsidRPr="115DAEB4">
        <w:rPr>
          <w:sz w:val="24"/>
          <w:szCs w:val="24"/>
        </w:rPr>
        <w:t>the</w:t>
      </w:r>
      <w:r w:rsidRPr="115DAEB4">
        <w:rPr>
          <w:spacing w:val="-4"/>
          <w:sz w:val="24"/>
          <w:szCs w:val="24"/>
        </w:rPr>
        <w:t xml:space="preserve"> </w:t>
      </w:r>
      <w:r w:rsidRPr="115DAEB4">
        <w:rPr>
          <w:sz w:val="24"/>
          <w:szCs w:val="24"/>
        </w:rPr>
        <w:t>digital</w:t>
      </w:r>
      <w:r w:rsidRPr="115DAEB4">
        <w:rPr>
          <w:spacing w:val="-1"/>
          <w:sz w:val="24"/>
          <w:szCs w:val="24"/>
        </w:rPr>
        <w:t xml:space="preserve"> </w:t>
      </w:r>
      <w:r w:rsidRPr="115DAEB4">
        <w:rPr>
          <w:sz w:val="24"/>
          <w:szCs w:val="24"/>
        </w:rPr>
        <w:t>divide</w:t>
      </w:r>
      <w:r w:rsidRPr="115DAEB4">
        <w:rPr>
          <w:spacing w:val="-4"/>
          <w:sz w:val="24"/>
          <w:szCs w:val="24"/>
        </w:rPr>
        <w:t xml:space="preserve"> </w:t>
      </w:r>
      <w:r w:rsidRPr="115DAEB4">
        <w:rPr>
          <w:sz w:val="24"/>
          <w:szCs w:val="24"/>
        </w:rPr>
        <w:t>in</w:t>
      </w:r>
      <w:r w:rsidRPr="115DAEB4">
        <w:rPr>
          <w:spacing w:val="-5"/>
          <w:sz w:val="24"/>
          <w:szCs w:val="24"/>
        </w:rPr>
        <w:t xml:space="preserve"> </w:t>
      </w:r>
      <w:r w:rsidRPr="115DAEB4">
        <w:rPr>
          <w:sz w:val="24"/>
          <w:szCs w:val="24"/>
        </w:rPr>
        <w:t xml:space="preserve">rural </w:t>
      </w:r>
      <w:r w:rsidRPr="115DAEB4">
        <w:rPr>
          <w:spacing w:val="-2"/>
          <w:sz w:val="24"/>
          <w:szCs w:val="24"/>
        </w:rPr>
        <w:t>America.</w:t>
      </w:r>
    </w:p>
    <w:p w14:paraId="560FA465" w14:textId="77777777" w:rsidR="00E84E30" w:rsidRPr="00E84E30" w:rsidRDefault="00E84E30" w:rsidP="00E84E30">
      <w:pPr>
        <w:ind w:left="180" w:right="680"/>
        <w:rPr>
          <w:sz w:val="24"/>
          <w:szCs w:val="24"/>
          <w:u w:color="000000"/>
        </w:rPr>
      </w:pPr>
    </w:p>
    <w:p w14:paraId="090ED7F4" w14:textId="77777777" w:rsidR="00954880" w:rsidRPr="00732C29" w:rsidRDefault="00FA5C23">
      <w:pPr>
        <w:pStyle w:val="Heading1"/>
        <w:tabs>
          <w:tab w:val="left" w:pos="10968"/>
        </w:tabs>
        <w:spacing w:before="1"/>
        <w:rPr>
          <w:u w:val="none"/>
        </w:rPr>
      </w:pPr>
      <w:bookmarkStart w:id="3" w:name="Volunteer_First_Responders"/>
      <w:bookmarkEnd w:id="3"/>
      <w:r w:rsidRPr="00732C29">
        <w:t>Volunteer</w:t>
      </w:r>
      <w:r w:rsidRPr="00732C29">
        <w:rPr>
          <w:spacing w:val="-8"/>
        </w:rPr>
        <w:t xml:space="preserve"> </w:t>
      </w:r>
      <w:r w:rsidRPr="00732C29">
        <w:t>First</w:t>
      </w:r>
      <w:r w:rsidRPr="00732C29">
        <w:rPr>
          <w:spacing w:val="-9"/>
        </w:rPr>
        <w:t xml:space="preserve"> </w:t>
      </w:r>
      <w:r w:rsidRPr="00732C29">
        <w:rPr>
          <w:spacing w:val="-2"/>
        </w:rPr>
        <w:t>Responders</w:t>
      </w:r>
      <w:r w:rsidRPr="00732C29">
        <w:tab/>
      </w:r>
    </w:p>
    <w:p w14:paraId="090ED7F5" w14:textId="77777777" w:rsidR="00954880" w:rsidRDefault="00954880">
      <w:pPr>
        <w:pStyle w:val="BodyText"/>
        <w:spacing w:before="3"/>
        <w:rPr>
          <w:b/>
          <w:sz w:val="25"/>
        </w:rPr>
      </w:pPr>
    </w:p>
    <w:p w14:paraId="090ED7F6" w14:textId="77777777" w:rsidR="00954880" w:rsidRDefault="00FA5C23">
      <w:pPr>
        <w:pStyle w:val="BodyText"/>
        <w:spacing w:before="51"/>
        <w:ind w:left="139" w:right="820"/>
      </w:pPr>
      <w:r>
        <w:t>NATaT supports Congressional efforts to establish incentive programs to recruit and retain volunteer first responders.</w:t>
      </w:r>
      <w:r>
        <w:rPr>
          <w:spacing w:val="-2"/>
        </w:rPr>
        <w:t xml:space="preserve"> </w:t>
      </w:r>
      <w:r>
        <w:t>Volunteer</w:t>
      </w:r>
      <w:r>
        <w:rPr>
          <w:spacing w:val="-6"/>
        </w:rPr>
        <w:t xml:space="preserve"> </w:t>
      </w:r>
      <w:r>
        <w:t>firefighters</w:t>
      </w:r>
      <w:r>
        <w:rPr>
          <w:spacing w:val="-2"/>
        </w:rPr>
        <w:t xml:space="preserve"> </w:t>
      </w:r>
      <w:r>
        <w:t>alone</w:t>
      </w:r>
      <w:r>
        <w:rPr>
          <w:spacing w:val="-4"/>
        </w:rPr>
        <w:t xml:space="preserve"> </w:t>
      </w:r>
      <w:r>
        <w:t>save</w:t>
      </w:r>
      <w:r>
        <w:rPr>
          <w:spacing w:val="-3"/>
        </w:rPr>
        <w:t xml:space="preserve"> </w:t>
      </w:r>
      <w:r>
        <w:t>communities</w:t>
      </w:r>
      <w:r>
        <w:rPr>
          <w:spacing w:val="-2"/>
        </w:rPr>
        <w:t xml:space="preserve"> </w:t>
      </w:r>
      <w:r>
        <w:t>of</w:t>
      </w:r>
      <w:r>
        <w:rPr>
          <w:spacing w:val="-5"/>
        </w:rPr>
        <w:t xml:space="preserve"> </w:t>
      </w:r>
      <w:r>
        <w:t>all</w:t>
      </w:r>
      <w:r>
        <w:rPr>
          <w:spacing w:val="-1"/>
        </w:rPr>
        <w:t xml:space="preserve"> </w:t>
      </w:r>
      <w:r>
        <w:t>sizes</w:t>
      </w:r>
      <w:r>
        <w:rPr>
          <w:spacing w:val="-2"/>
        </w:rPr>
        <w:t xml:space="preserve"> </w:t>
      </w:r>
      <w:r>
        <w:t>$129</w:t>
      </w:r>
      <w:r>
        <w:rPr>
          <w:spacing w:val="-6"/>
        </w:rPr>
        <w:t xml:space="preserve"> </w:t>
      </w:r>
      <w:r>
        <w:t>billion</w:t>
      </w:r>
      <w:r>
        <w:rPr>
          <w:spacing w:val="-5"/>
        </w:rPr>
        <w:t xml:space="preserve"> </w:t>
      </w:r>
      <w:r>
        <w:t>a</w:t>
      </w:r>
      <w:r>
        <w:rPr>
          <w:spacing w:val="-4"/>
        </w:rPr>
        <w:t xml:space="preserve"> </w:t>
      </w:r>
      <w:r>
        <w:t>year,</w:t>
      </w:r>
      <w:r>
        <w:rPr>
          <w:spacing w:val="-1"/>
        </w:rPr>
        <w:t xml:space="preserve"> </w:t>
      </w:r>
      <w:r>
        <w:t>and</w:t>
      </w:r>
      <w:r>
        <w:rPr>
          <w:spacing w:val="-5"/>
        </w:rPr>
        <w:t xml:space="preserve"> </w:t>
      </w:r>
      <w:r>
        <w:t>represent</w:t>
      </w:r>
      <w:r>
        <w:rPr>
          <w:spacing w:val="-3"/>
        </w:rPr>
        <w:t xml:space="preserve"> </w:t>
      </w:r>
      <w:r>
        <w:t>71% of all firefighters in the U.S. Of the total number of volunteer firefighters, 95% service communities with a population of 25,000 or less.</w:t>
      </w:r>
    </w:p>
    <w:p w14:paraId="090ED7F7" w14:textId="77777777" w:rsidR="00954880" w:rsidRDefault="00954880">
      <w:pPr>
        <w:pStyle w:val="BodyText"/>
        <w:spacing w:before="4"/>
      </w:pPr>
    </w:p>
    <w:p w14:paraId="090ED7F8" w14:textId="77777777" w:rsidR="00954880" w:rsidRDefault="12BB2A16">
      <w:pPr>
        <w:pStyle w:val="ListParagraph"/>
        <w:numPr>
          <w:ilvl w:val="0"/>
          <w:numId w:val="1"/>
        </w:numPr>
        <w:tabs>
          <w:tab w:val="left" w:pos="499"/>
          <w:tab w:val="left" w:pos="500"/>
        </w:tabs>
        <w:ind w:right="1145"/>
        <w:rPr>
          <w:rFonts w:ascii="Wingdings" w:hAnsi="Wingdings"/>
          <w:sz w:val="21"/>
        </w:rPr>
      </w:pPr>
      <w:r w:rsidRPr="115DAEB4">
        <w:rPr>
          <w:sz w:val="24"/>
          <w:szCs w:val="24"/>
        </w:rPr>
        <w:t>NATaT</w:t>
      </w:r>
      <w:r w:rsidRPr="115DAEB4">
        <w:rPr>
          <w:spacing w:val="-6"/>
          <w:sz w:val="24"/>
          <w:szCs w:val="24"/>
        </w:rPr>
        <w:t xml:space="preserve"> </w:t>
      </w:r>
      <w:r w:rsidRPr="115DAEB4">
        <w:rPr>
          <w:sz w:val="24"/>
          <w:szCs w:val="24"/>
        </w:rPr>
        <w:t>supports</w:t>
      </w:r>
      <w:r w:rsidRPr="115DAEB4">
        <w:rPr>
          <w:spacing w:val="-2"/>
          <w:sz w:val="24"/>
          <w:szCs w:val="24"/>
        </w:rPr>
        <w:t xml:space="preserve"> </w:t>
      </w:r>
      <w:r w:rsidRPr="115DAEB4">
        <w:rPr>
          <w:sz w:val="24"/>
          <w:szCs w:val="24"/>
        </w:rPr>
        <w:t>the</w:t>
      </w:r>
      <w:r w:rsidRPr="115DAEB4">
        <w:rPr>
          <w:spacing w:val="-4"/>
          <w:sz w:val="24"/>
          <w:szCs w:val="24"/>
        </w:rPr>
        <w:t xml:space="preserve"> </w:t>
      </w:r>
      <w:r w:rsidRPr="115DAEB4">
        <w:rPr>
          <w:sz w:val="24"/>
          <w:szCs w:val="24"/>
        </w:rPr>
        <w:t>Volunteer</w:t>
      </w:r>
      <w:r w:rsidRPr="115DAEB4">
        <w:rPr>
          <w:spacing w:val="-6"/>
          <w:sz w:val="24"/>
          <w:szCs w:val="24"/>
        </w:rPr>
        <w:t xml:space="preserve"> </w:t>
      </w:r>
      <w:r w:rsidRPr="115DAEB4">
        <w:rPr>
          <w:sz w:val="24"/>
          <w:szCs w:val="24"/>
        </w:rPr>
        <w:t>First</w:t>
      </w:r>
      <w:r w:rsidRPr="115DAEB4">
        <w:rPr>
          <w:spacing w:val="-3"/>
          <w:sz w:val="24"/>
          <w:szCs w:val="24"/>
        </w:rPr>
        <w:t xml:space="preserve"> </w:t>
      </w:r>
      <w:r w:rsidRPr="115DAEB4">
        <w:rPr>
          <w:sz w:val="24"/>
          <w:szCs w:val="24"/>
        </w:rPr>
        <w:t>Responder</w:t>
      </w:r>
      <w:r w:rsidRPr="115DAEB4">
        <w:rPr>
          <w:spacing w:val="-6"/>
          <w:sz w:val="24"/>
          <w:szCs w:val="24"/>
        </w:rPr>
        <w:t xml:space="preserve"> </w:t>
      </w:r>
      <w:r w:rsidRPr="115DAEB4">
        <w:rPr>
          <w:sz w:val="24"/>
          <w:szCs w:val="24"/>
        </w:rPr>
        <w:t>Housing</w:t>
      </w:r>
      <w:r w:rsidRPr="115DAEB4">
        <w:rPr>
          <w:spacing w:val="-2"/>
          <w:sz w:val="24"/>
          <w:szCs w:val="24"/>
        </w:rPr>
        <w:t xml:space="preserve"> </w:t>
      </w:r>
      <w:r w:rsidRPr="115DAEB4">
        <w:rPr>
          <w:sz w:val="24"/>
          <w:szCs w:val="24"/>
        </w:rPr>
        <w:t>Act</w:t>
      </w:r>
      <w:r w:rsidRPr="115DAEB4">
        <w:rPr>
          <w:spacing w:val="-3"/>
          <w:sz w:val="24"/>
          <w:szCs w:val="24"/>
        </w:rPr>
        <w:t xml:space="preserve"> </w:t>
      </w:r>
      <w:r w:rsidRPr="115DAEB4">
        <w:rPr>
          <w:sz w:val="24"/>
          <w:szCs w:val="24"/>
        </w:rPr>
        <w:t>that</w:t>
      </w:r>
      <w:r w:rsidRPr="115DAEB4">
        <w:rPr>
          <w:spacing w:val="-3"/>
          <w:sz w:val="24"/>
          <w:szCs w:val="24"/>
        </w:rPr>
        <w:t xml:space="preserve"> </w:t>
      </w:r>
      <w:r w:rsidRPr="115DAEB4">
        <w:rPr>
          <w:sz w:val="24"/>
          <w:szCs w:val="24"/>
        </w:rPr>
        <w:t>would</w:t>
      </w:r>
      <w:r w:rsidRPr="115DAEB4">
        <w:rPr>
          <w:spacing w:val="-5"/>
          <w:sz w:val="24"/>
          <w:szCs w:val="24"/>
        </w:rPr>
        <w:t xml:space="preserve"> </w:t>
      </w:r>
      <w:r w:rsidRPr="115DAEB4">
        <w:rPr>
          <w:sz w:val="24"/>
          <w:szCs w:val="24"/>
        </w:rPr>
        <w:t>expand</w:t>
      </w:r>
      <w:r w:rsidRPr="115DAEB4">
        <w:rPr>
          <w:spacing w:val="-5"/>
          <w:sz w:val="24"/>
          <w:szCs w:val="24"/>
        </w:rPr>
        <w:t xml:space="preserve"> </w:t>
      </w:r>
      <w:r w:rsidRPr="115DAEB4">
        <w:rPr>
          <w:sz w:val="24"/>
          <w:szCs w:val="24"/>
        </w:rPr>
        <w:t>existing</w:t>
      </w:r>
      <w:r w:rsidRPr="115DAEB4">
        <w:rPr>
          <w:spacing w:val="-2"/>
          <w:sz w:val="24"/>
          <w:szCs w:val="24"/>
        </w:rPr>
        <w:t xml:space="preserve"> </w:t>
      </w:r>
      <w:r w:rsidRPr="115DAEB4">
        <w:rPr>
          <w:sz w:val="24"/>
          <w:szCs w:val="24"/>
        </w:rPr>
        <w:t>federal</w:t>
      </w:r>
      <w:r w:rsidRPr="115DAEB4">
        <w:rPr>
          <w:spacing w:val="-1"/>
          <w:sz w:val="24"/>
          <w:szCs w:val="24"/>
        </w:rPr>
        <w:t xml:space="preserve"> </w:t>
      </w:r>
      <w:r w:rsidRPr="115DAEB4">
        <w:rPr>
          <w:sz w:val="24"/>
          <w:szCs w:val="24"/>
        </w:rPr>
        <w:t>housing assistance programs to qualified volunteer first responders.</w:t>
      </w:r>
    </w:p>
    <w:p w14:paraId="090ED7F9" w14:textId="77777777" w:rsidR="00954880" w:rsidRDefault="00954880">
      <w:pPr>
        <w:pStyle w:val="BodyText"/>
        <w:spacing w:before="9"/>
        <w:rPr>
          <w:sz w:val="32"/>
        </w:rPr>
      </w:pPr>
    </w:p>
    <w:p w14:paraId="20DD9D8C" w14:textId="3B8A6D4C" w:rsidR="00EC6B53" w:rsidRPr="00732C29" w:rsidRDefault="004B7487" w:rsidP="00EC6B53">
      <w:pPr>
        <w:pStyle w:val="Heading1"/>
        <w:tabs>
          <w:tab w:val="left" w:pos="10968"/>
        </w:tabs>
        <w:rPr>
          <w:bCs w:val="0"/>
          <w:sz w:val="19"/>
          <w:szCs w:val="24"/>
        </w:rPr>
      </w:pPr>
      <w:bookmarkStart w:id="4" w:name="Census"/>
      <w:bookmarkEnd w:id="4"/>
      <w:r>
        <w:t>U</w:t>
      </w:r>
      <w:r w:rsidR="00EC6B53" w:rsidRPr="00732C29">
        <w:t>nfunded</w:t>
      </w:r>
      <w:r w:rsidR="00EC6B53" w:rsidRPr="00732C29">
        <w:rPr>
          <w:spacing w:val="-8"/>
        </w:rPr>
        <w:t xml:space="preserve"> </w:t>
      </w:r>
      <w:r w:rsidR="00EC6B53" w:rsidRPr="00732C29">
        <w:t>Mandates</w:t>
      </w:r>
      <w:r w:rsidR="00EC6B53" w:rsidRPr="00732C29">
        <w:rPr>
          <w:spacing w:val="-11"/>
        </w:rPr>
        <w:t xml:space="preserve"> </w:t>
      </w:r>
      <w:r w:rsidR="00EC6B53" w:rsidRPr="00732C29">
        <w:t>and</w:t>
      </w:r>
      <w:r w:rsidR="00EC6B53" w:rsidRPr="00732C29">
        <w:rPr>
          <w:spacing w:val="-8"/>
        </w:rPr>
        <w:t xml:space="preserve"> </w:t>
      </w:r>
      <w:r w:rsidR="00EC6B53" w:rsidRPr="00732C29">
        <w:t>Federal</w:t>
      </w:r>
      <w:r w:rsidR="00EC6B53" w:rsidRPr="00732C29">
        <w:rPr>
          <w:spacing w:val="-13"/>
        </w:rPr>
        <w:t xml:space="preserve"> </w:t>
      </w:r>
      <w:r w:rsidR="00EC6B53" w:rsidRPr="00732C29">
        <w:rPr>
          <w:spacing w:val="-2"/>
        </w:rPr>
        <w:t>Preemption</w:t>
      </w:r>
      <w:r w:rsidR="00EC6B53" w:rsidRPr="00732C29">
        <w:rPr>
          <w:bCs w:val="0"/>
          <w:sz w:val="19"/>
          <w:szCs w:val="24"/>
        </w:rPr>
        <w:tab/>
      </w:r>
    </w:p>
    <w:p w14:paraId="70F1D6BA" w14:textId="77777777" w:rsidR="00EC6B53" w:rsidRDefault="00EC6B53" w:rsidP="00EC6B53">
      <w:pPr>
        <w:pStyle w:val="BodyText"/>
        <w:spacing w:before="7"/>
        <w:rPr>
          <w:b/>
          <w:sz w:val="19"/>
        </w:rPr>
      </w:pPr>
    </w:p>
    <w:p w14:paraId="6C614DA8" w14:textId="488FDB3E" w:rsidR="00EC6B53" w:rsidRPr="00EF470E" w:rsidRDefault="7617FD1F" w:rsidP="00EC6B53">
      <w:pPr>
        <w:pStyle w:val="ListParagraph"/>
        <w:numPr>
          <w:ilvl w:val="0"/>
          <w:numId w:val="1"/>
        </w:numPr>
        <w:tabs>
          <w:tab w:val="left" w:pos="499"/>
          <w:tab w:val="left" w:pos="500"/>
        </w:tabs>
        <w:spacing w:before="10"/>
        <w:ind w:right="998"/>
        <w:rPr>
          <w:sz w:val="27"/>
        </w:rPr>
      </w:pPr>
      <w:r w:rsidRPr="115DAEB4">
        <w:rPr>
          <w:sz w:val="24"/>
          <w:szCs w:val="24"/>
        </w:rPr>
        <w:t>NATaT</w:t>
      </w:r>
      <w:r w:rsidRPr="115DAEB4">
        <w:rPr>
          <w:spacing w:val="-7"/>
          <w:sz w:val="24"/>
          <w:szCs w:val="24"/>
        </w:rPr>
        <w:t xml:space="preserve"> </w:t>
      </w:r>
      <w:r w:rsidRPr="115DAEB4">
        <w:rPr>
          <w:sz w:val="24"/>
          <w:szCs w:val="24"/>
        </w:rPr>
        <w:t>strongly</w:t>
      </w:r>
      <w:r w:rsidRPr="115DAEB4">
        <w:rPr>
          <w:spacing w:val="-3"/>
          <w:sz w:val="24"/>
          <w:szCs w:val="24"/>
        </w:rPr>
        <w:t xml:space="preserve"> </w:t>
      </w:r>
      <w:r w:rsidRPr="115DAEB4">
        <w:rPr>
          <w:sz w:val="24"/>
          <w:szCs w:val="24"/>
        </w:rPr>
        <w:t>supports</w:t>
      </w:r>
      <w:r w:rsidRPr="115DAEB4">
        <w:rPr>
          <w:spacing w:val="-3"/>
          <w:sz w:val="24"/>
          <w:szCs w:val="24"/>
        </w:rPr>
        <w:t xml:space="preserve"> </w:t>
      </w:r>
      <w:r w:rsidRPr="115DAEB4">
        <w:rPr>
          <w:sz w:val="24"/>
          <w:szCs w:val="24"/>
        </w:rPr>
        <w:t>legislation</w:t>
      </w:r>
      <w:r w:rsidRPr="115DAEB4">
        <w:rPr>
          <w:spacing w:val="-6"/>
          <w:sz w:val="24"/>
          <w:szCs w:val="24"/>
        </w:rPr>
        <w:t xml:space="preserve"> </w:t>
      </w:r>
      <w:r w:rsidRPr="115DAEB4">
        <w:rPr>
          <w:sz w:val="24"/>
          <w:szCs w:val="24"/>
        </w:rPr>
        <w:t>that</w:t>
      </w:r>
      <w:r w:rsidRPr="115DAEB4">
        <w:rPr>
          <w:spacing w:val="-4"/>
          <w:sz w:val="24"/>
          <w:szCs w:val="24"/>
        </w:rPr>
        <w:t xml:space="preserve"> </w:t>
      </w:r>
      <w:r w:rsidRPr="115DAEB4">
        <w:rPr>
          <w:sz w:val="24"/>
          <w:szCs w:val="24"/>
        </w:rPr>
        <w:t>would</w:t>
      </w:r>
      <w:r w:rsidRPr="115DAEB4">
        <w:rPr>
          <w:spacing w:val="-6"/>
          <w:sz w:val="24"/>
          <w:szCs w:val="24"/>
        </w:rPr>
        <w:t xml:space="preserve"> </w:t>
      </w:r>
      <w:r w:rsidRPr="115DAEB4">
        <w:rPr>
          <w:sz w:val="24"/>
          <w:szCs w:val="24"/>
        </w:rPr>
        <w:t>require</w:t>
      </w:r>
      <w:r w:rsidRPr="115DAEB4">
        <w:rPr>
          <w:spacing w:val="-4"/>
          <w:sz w:val="24"/>
          <w:szCs w:val="24"/>
        </w:rPr>
        <w:t xml:space="preserve"> </w:t>
      </w:r>
      <w:r w:rsidRPr="115DAEB4">
        <w:rPr>
          <w:sz w:val="24"/>
          <w:szCs w:val="24"/>
        </w:rPr>
        <w:t>the</w:t>
      </w:r>
      <w:r w:rsidRPr="115DAEB4">
        <w:rPr>
          <w:spacing w:val="-5"/>
          <w:sz w:val="24"/>
          <w:szCs w:val="24"/>
        </w:rPr>
        <w:t xml:space="preserve"> </w:t>
      </w:r>
      <w:r w:rsidRPr="115DAEB4">
        <w:rPr>
          <w:sz w:val="24"/>
          <w:szCs w:val="24"/>
        </w:rPr>
        <w:t>federal</w:t>
      </w:r>
      <w:r w:rsidRPr="115DAEB4">
        <w:rPr>
          <w:spacing w:val="-2"/>
          <w:sz w:val="24"/>
          <w:szCs w:val="24"/>
        </w:rPr>
        <w:t xml:space="preserve"> </w:t>
      </w:r>
      <w:r w:rsidRPr="115DAEB4">
        <w:rPr>
          <w:sz w:val="24"/>
          <w:szCs w:val="24"/>
        </w:rPr>
        <w:t>government</w:t>
      </w:r>
      <w:r w:rsidRPr="115DAEB4">
        <w:rPr>
          <w:spacing w:val="-4"/>
          <w:sz w:val="24"/>
          <w:szCs w:val="24"/>
        </w:rPr>
        <w:t xml:space="preserve"> </w:t>
      </w:r>
      <w:r w:rsidRPr="115DAEB4">
        <w:rPr>
          <w:sz w:val="24"/>
          <w:szCs w:val="24"/>
        </w:rPr>
        <w:t>to</w:t>
      </w:r>
      <w:r w:rsidRPr="115DAEB4">
        <w:rPr>
          <w:spacing w:val="-2"/>
          <w:sz w:val="24"/>
          <w:szCs w:val="24"/>
        </w:rPr>
        <w:t xml:space="preserve"> </w:t>
      </w:r>
      <w:r w:rsidRPr="115DAEB4">
        <w:rPr>
          <w:sz w:val="24"/>
          <w:szCs w:val="24"/>
        </w:rPr>
        <w:t>provide</w:t>
      </w:r>
      <w:r w:rsidRPr="115DAEB4">
        <w:rPr>
          <w:spacing w:val="-5"/>
          <w:sz w:val="24"/>
          <w:szCs w:val="24"/>
        </w:rPr>
        <w:t xml:space="preserve"> </w:t>
      </w:r>
      <w:r w:rsidRPr="115DAEB4">
        <w:rPr>
          <w:sz w:val="24"/>
          <w:szCs w:val="24"/>
        </w:rPr>
        <w:t>adequate</w:t>
      </w:r>
      <w:r w:rsidRPr="115DAEB4">
        <w:rPr>
          <w:spacing w:val="-4"/>
          <w:sz w:val="24"/>
          <w:szCs w:val="24"/>
        </w:rPr>
        <w:t xml:space="preserve"> </w:t>
      </w:r>
      <w:r w:rsidRPr="115DAEB4">
        <w:rPr>
          <w:sz w:val="24"/>
          <w:szCs w:val="24"/>
        </w:rPr>
        <w:t>and necessary funding sufficient to implement and administer any mandate imposed on local government</w:t>
      </w:r>
      <w:r w:rsidR="1782DBB9" w:rsidRPr="115DAEB4">
        <w:rPr>
          <w:sz w:val="24"/>
          <w:szCs w:val="24"/>
        </w:rPr>
        <w:t xml:space="preserve">, </w:t>
      </w:r>
      <w:r w:rsidR="1782DBB9" w:rsidRPr="115DAEB4">
        <w:rPr>
          <w:color w:val="FF0000"/>
          <w:sz w:val="24"/>
          <w:szCs w:val="24"/>
        </w:rPr>
        <w:t>including th</w:t>
      </w:r>
      <w:r w:rsidR="2E048A99" w:rsidRPr="115DAEB4">
        <w:rPr>
          <w:color w:val="FF0000"/>
          <w:sz w:val="24"/>
          <w:szCs w:val="24"/>
        </w:rPr>
        <w:t>e Financial Data and Transparency Act</w:t>
      </w:r>
      <w:r w:rsidR="1DB8EE83" w:rsidRPr="115DAEB4">
        <w:rPr>
          <w:color w:val="FF0000"/>
          <w:sz w:val="24"/>
          <w:szCs w:val="24"/>
        </w:rPr>
        <w:t xml:space="preserve"> that require</w:t>
      </w:r>
      <w:r w:rsidR="4AD04B92" w:rsidRPr="115DAEB4">
        <w:rPr>
          <w:color w:val="FF0000"/>
          <w:sz w:val="24"/>
          <w:szCs w:val="24"/>
        </w:rPr>
        <w:t>s</w:t>
      </w:r>
      <w:r w:rsidR="1DB8EE83" w:rsidRPr="115DAEB4">
        <w:rPr>
          <w:color w:val="FF0000"/>
          <w:sz w:val="24"/>
          <w:szCs w:val="24"/>
        </w:rPr>
        <w:t xml:space="preserve"> local governments </w:t>
      </w:r>
      <w:r w:rsidR="7CC21BC7" w:rsidRPr="115DAEB4">
        <w:rPr>
          <w:color w:val="FF0000"/>
          <w:sz w:val="24"/>
          <w:szCs w:val="24"/>
        </w:rPr>
        <w:t>that receive m</w:t>
      </w:r>
      <w:r w:rsidR="4ECFD8AE" w:rsidRPr="115DAEB4">
        <w:rPr>
          <w:color w:val="FF0000"/>
          <w:sz w:val="24"/>
          <w:szCs w:val="24"/>
        </w:rPr>
        <w:t xml:space="preserve">unicipal securities </w:t>
      </w:r>
      <w:r w:rsidR="1DB8EE83" w:rsidRPr="115DAEB4">
        <w:rPr>
          <w:color w:val="FF0000"/>
          <w:sz w:val="24"/>
          <w:szCs w:val="24"/>
        </w:rPr>
        <w:t>to adhere to new financial data standards</w:t>
      </w:r>
      <w:r w:rsidR="3D437487" w:rsidRPr="115DAEB4">
        <w:rPr>
          <w:color w:val="FF0000"/>
          <w:sz w:val="24"/>
          <w:szCs w:val="24"/>
        </w:rPr>
        <w:t xml:space="preserve"> and put their financial information in machine-readable format</w:t>
      </w:r>
      <w:r w:rsidR="1DB8EE83" w:rsidRPr="115DAEB4">
        <w:rPr>
          <w:color w:val="FF0000"/>
          <w:sz w:val="24"/>
          <w:szCs w:val="24"/>
        </w:rPr>
        <w:t>. </w:t>
      </w:r>
      <w:r w:rsidR="4ECFD8AE" w:rsidRPr="115DAEB4">
        <w:rPr>
          <w:color w:val="FF0000"/>
          <w:sz w:val="24"/>
          <w:szCs w:val="24"/>
        </w:rPr>
        <w:t xml:space="preserve">This requirement could be expanded to </w:t>
      </w:r>
      <w:r w:rsidR="39334D5D" w:rsidRPr="115DAEB4">
        <w:rPr>
          <w:color w:val="FF0000"/>
          <w:sz w:val="24"/>
          <w:szCs w:val="24"/>
        </w:rPr>
        <w:t xml:space="preserve">financial reporting </w:t>
      </w:r>
      <w:r w:rsidR="4AD04B92" w:rsidRPr="115DAEB4">
        <w:rPr>
          <w:color w:val="FF0000"/>
          <w:sz w:val="24"/>
          <w:szCs w:val="24"/>
        </w:rPr>
        <w:t xml:space="preserve">in federal loan and grant programs. </w:t>
      </w:r>
    </w:p>
    <w:p w14:paraId="4E101AED" w14:textId="3CC8E2F9" w:rsidR="00EF470E" w:rsidRPr="00EF470E" w:rsidRDefault="00EF470E" w:rsidP="00EF470E">
      <w:pPr>
        <w:pStyle w:val="ListParagraph"/>
        <w:tabs>
          <w:tab w:val="left" w:pos="499"/>
          <w:tab w:val="left" w:pos="500"/>
        </w:tabs>
        <w:spacing w:before="10"/>
        <w:ind w:right="998" w:firstLine="0"/>
        <w:rPr>
          <w:sz w:val="27"/>
        </w:rPr>
      </w:pPr>
    </w:p>
    <w:p w14:paraId="6BED251B" w14:textId="77777777" w:rsidR="00EC6B53" w:rsidRDefault="7617FD1F" w:rsidP="00EC6B53">
      <w:pPr>
        <w:pStyle w:val="ListParagraph"/>
        <w:numPr>
          <w:ilvl w:val="0"/>
          <w:numId w:val="1"/>
        </w:numPr>
        <w:tabs>
          <w:tab w:val="left" w:pos="499"/>
          <w:tab w:val="left" w:pos="500"/>
        </w:tabs>
        <w:spacing w:before="1"/>
        <w:ind w:right="847"/>
        <w:rPr>
          <w:rFonts w:ascii="Wingdings" w:hAnsi="Wingdings"/>
          <w:sz w:val="24"/>
        </w:rPr>
      </w:pPr>
      <w:r w:rsidRPr="115DAEB4">
        <w:rPr>
          <w:sz w:val="24"/>
          <w:szCs w:val="24"/>
        </w:rPr>
        <w:t>NATaT opposes federal government involvement in issues that should be resolved at the local level by elected public officials who are closest to the people affected. The federal government should limit its involvement</w:t>
      </w:r>
      <w:r w:rsidRPr="115DAEB4">
        <w:rPr>
          <w:spacing w:val="-3"/>
          <w:sz w:val="24"/>
          <w:szCs w:val="24"/>
        </w:rPr>
        <w:t xml:space="preserve"> </w:t>
      </w:r>
      <w:r w:rsidRPr="115DAEB4">
        <w:rPr>
          <w:sz w:val="24"/>
          <w:szCs w:val="24"/>
        </w:rPr>
        <w:t>in</w:t>
      </w:r>
      <w:r w:rsidRPr="115DAEB4">
        <w:rPr>
          <w:spacing w:val="-5"/>
          <w:sz w:val="24"/>
          <w:szCs w:val="24"/>
        </w:rPr>
        <w:t xml:space="preserve"> </w:t>
      </w:r>
      <w:r w:rsidRPr="115DAEB4">
        <w:rPr>
          <w:sz w:val="24"/>
          <w:szCs w:val="24"/>
        </w:rPr>
        <w:t>issues</w:t>
      </w:r>
      <w:r w:rsidRPr="115DAEB4">
        <w:rPr>
          <w:spacing w:val="-2"/>
          <w:sz w:val="24"/>
          <w:szCs w:val="24"/>
        </w:rPr>
        <w:t xml:space="preserve"> </w:t>
      </w:r>
      <w:r w:rsidRPr="115DAEB4">
        <w:rPr>
          <w:sz w:val="24"/>
          <w:szCs w:val="24"/>
        </w:rPr>
        <w:t>such</w:t>
      </w:r>
      <w:r w:rsidRPr="115DAEB4">
        <w:rPr>
          <w:spacing w:val="-5"/>
          <w:sz w:val="24"/>
          <w:szCs w:val="24"/>
        </w:rPr>
        <w:t xml:space="preserve"> </w:t>
      </w:r>
      <w:r w:rsidRPr="115DAEB4">
        <w:rPr>
          <w:sz w:val="24"/>
          <w:szCs w:val="24"/>
        </w:rPr>
        <w:t>as</w:t>
      </w:r>
      <w:r w:rsidRPr="115DAEB4">
        <w:rPr>
          <w:spacing w:val="-2"/>
          <w:sz w:val="24"/>
          <w:szCs w:val="24"/>
        </w:rPr>
        <w:t xml:space="preserve"> </w:t>
      </w:r>
      <w:r w:rsidRPr="115DAEB4">
        <w:rPr>
          <w:sz w:val="24"/>
          <w:szCs w:val="24"/>
        </w:rPr>
        <w:t>personnel</w:t>
      </w:r>
      <w:r w:rsidRPr="115DAEB4">
        <w:rPr>
          <w:spacing w:val="-2"/>
          <w:sz w:val="24"/>
          <w:szCs w:val="24"/>
        </w:rPr>
        <w:t xml:space="preserve"> </w:t>
      </w:r>
      <w:r w:rsidRPr="115DAEB4">
        <w:rPr>
          <w:sz w:val="24"/>
          <w:szCs w:val="24"/>
        </w:rPr>
        <w:t>matters,</w:t>
      </w:r>
      <w:r w:rsidRPr="115DAEB4">
        <w:rPr>
          <w:spacing w:val="-2"/>
          <w:sz w:val="24"/>
          <w:szCs w:val="24"/>
        </w:rPr>
        <w:t xml:space="preserve"> </w:t>
      </w:r>
      <w:r w:rsidRPr="115DAEB4">
        <w:rPr>
          <w:sz w:val="24"/>
          <w:szCs w:val="24"/>
        </w:rPr>
        <w:t>land</w:t>
      </w:r>
      <w:r w:rsidRPr="115DAEB4">
        <w:rPr>
          <w:spacing w:val="-5"/>
          <w:sz w:val="24"/>
          <w:szCs w:val="24"/>
        </w:rPr>
        <w:t xml:space="preserve"> </w:t>
      </w:r>
      <w:r w:rsidRPr="115DAEB4">
        <w:rPr>
          <w:sz w:val="24"/>
          <w:szCs w:val="24"/>
        </w:rPr>
        <w:t>use</w:t>
      </w:r>
      <w:r w:rsidRPr="115DAEB4">
        <w:rPr>
          <w:spacing w:val="-3"/>
          <w:sz w:val="24"/>
          <w:szCs w:val="24"/>
        </w:rPr>
        <w:t xml:space="preserve"> </w:t>
      </w:r>
      <w:r w:rsidRPr="115DAEB4">
        <w:rPr>
          <w:sz w:val="24"/>
          <w:szCs w:val="24"/>
        </w:rPr>
        <w:t>decisions,</w:t>
      </w:r>
      <w:r w:rsidRPr="115DAEB4">
        <w:rPr>
          <w:spacing w:val="-2"/>
          <w:sz w:val="24"/>
          <w:szCs w:val="24"/>
        </w:rPr>
        <w:t xml:space="preserve"> </w:t>
      </w:r>
      <w:r w:rsidRPr="115DAEB4">
        <w:rPr>
          <w:sz w:val="24"/>
          <w:szCs w:val="24"/>
        </w:rPr>
        <w:t>economic</w:t>
      </w:r>
      <w:r w:rsidRPr="115DAEB4">
        <w:rPr>
          <w:spacing w:val="-5"/>
          <w:sz w:val="24"/>
          <w:szCs w:val="24"/>
        </w:rPr>
        <w:t xml:space="preserve"> </w:t>
      </w:r>
      <w:r w:rsidRPr="115DAEB4">
        <w:rPr>
          <w:sz w:val="24"/>
          <w:szCs w:val="24"/>
        </w:rPr>
        <w:t>development,</w:t>
      </w:r>
      <w:r w:rsidRPr="115DAEB4">
        <w:rPr>
          <w:spacing w:val="-2"/>
          <w:sz w:val="24"/>
          <w:szCs w:val="24"/>
        </w:rPr>
        <w:t xml:space="preserve"> </w:t>
      </w:r>
      <w:r w:rsidRPr="115DAEB4">
        <w:rPr>
          <w:sz w:val="24"/>
          <w:szCs w:val="24"/>
        </w:rPr>
        <w:t>and</w:t>
      </w:r>
      <w:r w:rsidRPr="115DAEB4">
        <w:rPr>
          <w:spacing w:val="-5"/>
          <w:sz w:val="24"/>
          <w:szCs w:val="24"/>
        </w:rPr>
        <w:t xml:space="preserve"> </w:t>
      </w:r>
      <w:r w:rsidRPr="115DAEB4">
        <w:rPr>
          <w:sz w:val="24"/>
          <w:szCs w:val="24"/>
        </w:rPr>
        <w:t>delivery of local government services, and give local elected officials maximum flexibility in selecting the best options to achieve local priorities.</w:t>
      </w:r>
    </w:p>
    <w:p w14:paraId="03B57F6A" w14:textId="77777777" w:rsidR="00EC6B53" w:rsidRDefault="00EC6B53" w:rsidP="00EC6B53">
      <w:pPr>
        <w:pStyle w:val="BodyText"/>
        <w:spacing w:before="10"/>
        <w:rPr>
          <w:sz w:val="27"/>
        </w:rPr>
      </w:pPr>
    </w:p>
    <w:p w14:paraId="64E5A9B2" w14:textId="77777777" w:rsidR="00EC6B53" w:rsidRDefault="7617FD1F" w:rsidP="00EC6B53">
      <w:pPr>
        <w:pStyle w:val="ListParagraph"/>
        <w:numPr>
          <w:ilvl w:val="0"/>
          <w:numId w:val="1"/>
        </w:numPr>
        <w:tabs>
          <w:tab w:val="left" w:pos="499"/>
          <w:tab w:val="left" w:pos="500"/>
        </w:tabs>
        <w:ind w:left="499" w:right="1598"/>
        <w:rPr>
          <w:rFonts w:ascii="Wingdings" w:hAnsi="Wingdings"/>
          <w:sz w:val="24"/>
        </w:rPr>
      </w:pPr>
      <w:r w:rsidRPr="115DAEB4">
        <w:rPr>
          <w:sz w:val="24"/>
          <w:szCs w:val="24"/>
        </w:rPr>
        <w:t>NATaT</w:t>
      </w:r>
      <w:r w:rsidRPr="115DAEB4">
        <w:rPr>
          <w:spacing w:val="-6"/>
          <w:sz w:val="24"/>
          <w:szCs w:val="24"/>
        </w:rPr>
        <w:t xml:space="preserve"> </w:t>
      </w:r>
      <w:r w:rsidRPr="115DAEB4">
        <w:rPr>
          <w:sz w:val="24"/>
          <w:szCs w:val="24"/>
        </w:rPr>
        <w:t>supports</w:t>
      </w:r>
      <w:r w:rsidRPr="115DAEB4">
        <w:rPr>
          <w:spacing w:val="-2"/>
          <w:sz w:val="24"/>
          <w:szCs w:val="24"/>
        </w:rPr>
        <w:t xml:space="preserve"> </w:t>
      </w:r>
      <w:r w:rsidRPr="115DAEB4">
        <w:rPr>
          <w:sz w:val="24"/>
          <w:szCs w:val="24"/>
        </w:rPr>
        <w:t>a</w:t>
      </w:r>
      <w:r w:rsidRPr="115DAEB4">
        <w:rPr>
          <w:spacing w:val="-4"/>
          <w:sz w:val="24"/>
          <w:szCs w:val="24"/>
        </w:rPr>
        <w:t xml:space="preserve"> </w:t>
      </w:r>
      <w:r w:rsidRPr="115DAEB4">
        <w:rPr>
          <w:sz w:val="24"/>
          <w:szCs w:val="24"/>
        </w:rPr>
        <w:t>common-sense</w:t>
      </w:r>
      <w:r w:rsidRPr="115DAEB4">
        <w:rPr>
          <w:spacing w:val="-4"/>
          <w:sz w:val="24"/>
          <w:szCs w:val="24"/>
        </w:rPr>
        <w:t xml:space="preserve"> </w:t>
      </w:r>
      <w:r w:rsidRPr="115DAEB4">
        <w:rPr>
          <w:sz w:val="24"/>
          <w:szCs w:val="24"/>
        </w:rPr>
        <w:t>definition</w:t>
      </w:r>
      <w:r w:rsidRPr="115DAEB4">
        <w:rPr>
          <w:spacing w:val="-5"/>
          <w:sz w:val="24"/>
          <w:szCs w:val="24"/>
        </w:rPr>
        <w:t xml:space="preserve"> </w:t>
      </w:r>
      <w:r w:rsidRPr="115DAEB4">
        <w:rPr>
          <w:sz w:val="24"/>
          <w:szCs w:val="24"/>
        </w:rPr>
        <w:t>of the</w:t>
      </w:r>
      <w:r w:rsidRPr="115DAEB4">
        <w:rPr>
          <w:spacing w:val="-3"/>
          <w:sz w:val="24"/>
          <w:szCs w:val="24"/>
        </w:rPr>
        <w:t xml:space="preserve"> </w:t>
      </w:r>
      <w:r w:rsidRPr="115DAEB4">
        <w:rPr>
          <w:i/>
          <w:iCs/>
          <w:sz w:val="24"/>
          <w:szCs w:val="24"/>
        </w:rPr>
        <w:t>“Waters</w:t>
      </w:r>
      <w:r w:rsidRPr="115DAEB4">
        <w:rPr>
          <w:i/>
          <w:iCs/>
          <w:spacing w:val="-6"/>
          <w:sz w:val="24"/>
          <w:szCs w:val="24"/>
        </w:rPr>
        <w:t xml:space="preserve"> </w:t>
      </w:r>
      <w:r w:rsidRPr="115DAEB4">
        <w:rPr>
          <w:i/>
          <w:iCs/>
          <w:sz w:val="24"/>
          <w:szCs w:val="24"/>
        </w:rPr>
        <w:t>of</w:t>
      </w:r>
      <w:r w:rsidRPr="115DAEB4">
        <w:rPr>
          <w:i/>
          <w:iCs/>
          <w:spacing w:val="-5"/>
          <w:sz w:val="24"/>
          <w:szCs w:val="24"/>
        </w:rPr>
        <w:t xml:space="preserve"> </w:t>
      </w:r>
      <w:r w:rsidRPr="115DAEB4">
        <w:rPr>
          <w:i/>
          <w:iCs/>
          <w:sz w:val="24"/>
          <w:szCs w:val="24"/>
        </w:rPr>
        <w:t>the</w:t>
      </w:r>
      <w:r w:rsidRPr="115DAEB4">
        <w:rPr>
          <w:i/>
          <w:iCs/>
          <w:spacing w:val="-3"/>
          <w:sz w:val="24"/>
          <w:szCs w:val="24"/>
        </w:rPr>
        <w:t xml:space="preserve"> </w:t>
      </w:r>
      <w:r w:rsidRPr="115DAEB4">
        <w:rPr>
          <w:i/>
          <w:iCs/>
          <w:sz w:val="24"/>
          <w:szCs w:val="24"/>
        </w:rPr>
        <w:t>U.S.”</w:t>
      </w:r>
      <w:r w:rsidRPr="115DAEB4">
        <w:rPr>
          <w:i/>
          <w:iCs/>
          <w:spacing w:val="-4"/>
          <w:sz w:val="24"/>
          <w:szCs w:val="24"/>
        </w:rPr>
        <w:t xml:space="preserve"> </w:t>
      </w:r>
      <w:r w:rsidRPr="115DAEB4">
        <w:rPr>
          <w:sz w:val="24"/>
          <w:szCs w:val="24"/>
        </w:rPr>
        <w:t>rule</w:t>
      </w:r>
      <w:r w:rsidRPr="115DAEB4">
        <w:rPr>
          <w:spacing w:val="-3"/>
          <w:sz w:val="24"/>
          <w:szCs w:val="24"/>
        </w:rPr>
        <w:t xml:space="preserve"> </w:t>
      </w:r>
      <w:r w:rsidRPr="115DAEB4">
        <w:rPr>
          <w:sz w:val="24"/>
          <w:szCs w:val="24"/>
        </w:rPr>
        <w:t>without</w:t>
      </w:r>
      <w:r w:rsidRPr="115DAEB4">
        <w:rPr>
          <w:spacing w:val="-3"/>
          <w:sz w:val="24"/>
          <w:szCs w:val="24"/>
        </w:rPr>
        <w:t xml:space="preserve"> </w:t>
      </w:r>
      <w:r w:rsidRPr="115DAEB4">
        <w:rPr>
          <w:sz w:val="24"/>
          <w:szCs w:val="24"/>
        </w:rPr>
        <w:t>unnecessarily expanding the jurisdiction of the Clean Water Act.</w:t>
      </w:r>
    </w:p>
    <w:p w14:paraId="59AC079A" w14:textId="77777777" w:rsidR="00EC6B53" w:rsidRDefault="00EC6B53" w:rsidP="00EC6B53">
      <w:pPr>
        <w:pStyle w:val="BodyText"/>
        <w:spacing w:before="3"/>
        <w:rPr>
          <w:sz w:val="28"/>
        </w:rPr>
      </w:pPr>
    </w:p>
    <w:p w14:paraId="37AC750A" w14:textId="77777777" w:rsidR="00EC6B53" w:rsidRDefault="7617FD1F" w:rsidP="00EC6B53">
      <w:pPr>
        <w:pStyle w:val="ListParagraph"/>
        <w:numPr>
          <w:ilvl w:val="0"/>
          <w:numId w:val="1"/>
        </w:numPr>
        <w:tabs>
          <w:tab w:val="left" w:pos="499"/>
          <w:tab w:val="left" w:pos="500"/>
        </w:tabs>
        <w:ind w:left="499" w:right="917"/>
        <w:rPr>
          <w:rFonts w:ascii="Wingdings" w:hAnsi="Wingdings"/>
          <w:sz w:val="24"/>
        </w:rPr>
      </w:pPr>
      <w:r w:rsidRPr="115DAEB4">
        <w:rPr>
          <w:sz w:val="24"/>
          <w:szCs w:val="24"/>
        </w:rPr>
        <w:t>As</w:t>
      </w:r>
      <w:r w:rsidRPr="115DAEB4">
        <w:rPr>
          <w:spacing w:val="-2"/>
          <w:sz w:val="24"/>
          <w:szCs w:val="24"/>
        </w:rPr>
        <w:t xml:space="preserve"> </w:t>
      </w:r>
      <w:r w:rsidRPr="115DAEB4">
        <w:rPr>
          <w:sz w:val="24"/>
          <w:szCs w:val="24"/>
        </w:rPr>
        <w:t>mentioned</w:t>
      </w:r>
      <w:r w:rsidRPr="115DAEB4">
        <w:rPr>
          <w:spacing w:val="-5"/>
          <w:sz w:val="24"/>
          <w:szCs w:val="24"/>
        </w:rPr>
        <w:t xml:space="preserve"> </w:t>
      </w:r>
      <w:r w:rsidRPr="115DAEB4">
        <w:rPr>
          <w:sz w:val="24"/>
          <w:szCs w:val="24"/>
        </w:rPr>
        <w:t>in</w:t>
      </w:r>
      <w:r w:rsidRPr="115DAEB4">
        <w:rPr>
          <w:spacing w:val="-5"/>
          <w:sz w:val="24"/>
          <w:szCs w:val="24"/>
        </w:rPr>
        <w:t xml:space="preserve"> </w:t>
      </w:r>
      <w:r w:rsidRPr="115DAEB4">
        <w:rPr>
          <w:sz w:val="24"/>
          <w:szCs w:val="24"/>
        </w:rPr>
        <w:t>the</w:t>
      </w:r>
      <w:r w:rsidRPr="115DAEB4">
        <w:rPr>
          <w:spacing w:val="-4"/>
          <w:sz w:val="24"/>
          <w:szCs w:val="24"/>
        </w:rPr>
        <w:t xml:space="preserve"> </w:t>
      </w:r>
      <w:r w:rsidRPr="115DAEB4">
        <w:rPr>
          <w:sz w:val="24"/>
          <w:szCs w:val="24"/>
        </w:rPr>
        <w:t>“Broadband”</w:t>
      </w:r>
      <w:r w:rsidRPr="115DAEB4">
        <w:rPr>
          <w:spacing w:val="-4"/>
          <w:sz w:val="24"/>
          <w:szCs w:val="24"/>
        </w:rPr>
        <w:t xml:space="preserve"> </w:t>
      </w:r>
      <w:r w:rsidRPr="115DAEB4">
        <w:rPr>
          <w:sz w:val="24"/>
          <w:szCs w:val="24"/>
        </w:rPr>
        <w:t>section</w:t>
      </w:r>
      <w:r w:rsidRPr="115DAEB4">
        <w:rPr>
          <w:spacing w:val="-1"/>
          <w:sz w:val="24"/>
          <w:szCs w:val="24"/>
        </w:rPr>
        <w:t xml:space="preserve"> </w:t>
      </w:r>
      <w:r w:rsidRPr="115DAEB4">
        <w:rPr>
          <w:sz w:val="24"/>
          <w:szCs w:val="24"/>
        </w:rPr>
        <w:t>of</w:t>
      </w:r>
      <w:r w:rsidRPr="115DAEB4">
        <w:rPr>
          <w:spacing w:val="-5"/>
          <w:sz w:val="24"/>
          <w:szCs w:val="24"/>
        </w:rPr>
        <w:t xml:space="preserve"> </w:t>
      </w:r>
      <w:r w:rsidRPr="115DAEB4">
        <w:rPr>
          <w:sz w:val="24"/>
          <w:szCs w:val="24"/>
        </w:rPr>
        <w:t>the platform,</w:t>
      </w:r>
      <w:r w:rsidRPr="115DAEB4">
        <w:rPr>
          <w:spacing w:val="-1"/>
          <w:sz w:val="24"/>
          <w:szCs w:val="24"/>
        </w:rPr>
        <w:t xml:space="preserve"> </w:t>
      </w:r>
      <w:r w:rsidRPr="115DAEB4">
        <w:rPr>
          <w:sz w:val="24"/>
          <w:szCs w:val="24"/>
        </w:rPr>
        <w:t>NATaT</w:t>
      </w:r>
      <w:r w:rsidRPr="115DAEB4">
        <w:rPr>
          <w:spacing w:val="-6"/>
          <w:sz w:val="24"/>
          <w:szCs w:val="24"/>
        </w:rPr>
        <w:t xml:space="preserve"> </w:t>
      </w:r>
      <w:r w:rsidRPr="115DAEB4">
        <w:rPr>
          <w:sz w:val="24"/>
          <w:szCs w:val="24"/>
        </w:rPr>
        <w:t>supports</w:t>
      </w:r>
      <w:r w:rsidRPr="115DAEB4">
        <w:rPr>
          <w:spacing w:val="-2"/>
          <w:sz w:val="24"/>
          <w:szCs w:val="24"/>
        </w:rPr>
        <w:t xml:space="preserve"> </w:t>
      </w:r>
      <w:r w:rsidRPr="115DAEB4">
        <w:rPr>
          <w:sz w:val="24"/>
          <w:szCs w:val="24"/>
        </w:rPr>
        <w:t>preserving</w:t>
      </w:r>
      <w:r w:rsidRPr="115DAEB4">
        <w:rPr>
          <w:spacing w:val="-2"/>
          <w:sz w:val="24"/>
          <w:szCs w:val="24"/>
        </w:rPr>
        <w:t xml:space="preserve"> </w:t>
      </w:r>
      <w:r w:rsidRPr="115DAEB4">
        <w:rPr>
          <w:sz w:val="24"/>
          <w:szCs w:val="24"/>
        </w:rPr>
        <w:t>long-standing</w:t>
      </w:r>
      <w:r w:rsidRPr="115DAEB4">
        <w:rPr>
          <w:spacing w:val="-7"/>
          <w:sz w:val="24"/>
          <w:szCs w:val="24"/>
        </w:rPr>
        <w:t xml:space="preserve"> </w:t>
      </w:r>
      <w:r w:rsidRPr="115DAEB4">
        <w:rPr>
          <w:sz w:val="24"/>
          <w:szCs w:val="24"/>
        </w:rPr>
        <w:t>local zoning authorities in the deployment of emerging technologies, like small cell 5G. That authority is essential to protecting the safety of our residents.</w:t>
      </w:r>
    </w:p>
    <w:p w14:paraId="62A21928" w14:textId="77777777" w:rsidR="00EC6B53" w:rsidRDefault="00EC6B53">
      <w:pPr>
        <w:pStyle w:val="Heading1"/>
        <w:tabs>
          <w:tab w:val="left" w:pos="10968"/>
        </w:tabs>
        <w:rPr>
          <w:spacing w:val="-2"/>
        </w:rPr>
      </w:pPr>
    </w:p>
    <w:p w14:paraId="090ED7FA" w14:textId="6E12CF28" w:rsidR="00954880" w:rsidRPr="00732C29" w:rsidRDefault="00FA5C23">
      <w:pPr>
        <w:pStyle w:val="Heading1"/>
        <w:tabs>
          <w:tab w:val="left" w:pos="10968"/>
        </w:tabs>
        <w:rPr>
          <w:u w:val="none"/>
        </w:rPr>
      </w:pPr>
      <w:r w:rsidRPr="00732C29">
        <w:rPr>
          <w:spacing w:val="-2"/>
        </w:rPr>
        <w:t>Census</w:t>
      </w:r>
      <w:r w:rsidRPr="00732C29">
        <w:tab/>
      </w:r>
    </w:p>
    <w:p w14:paraId="090ED7FB" w14:textId="77777777" w:rsidR="00954880" w:rsidRPr="00732C29" w:rsidRDefault="00954880">
      <w:pPr>
        <w:pStyle w:val="BodyText"/>
        <w:spacing w:before="3"/>
        <w:rPr>
          <w:b/>
          <w:sz w:val="25"/>
        </w:rPr>
      </w:pPr>
    </w:p>
    <w:p w14:paraId="090ED7FC" w14:textId="77777777" w:rsidR="00954880" w:rsidRPr="00EC6B53" w:rsidRDefault="00FA5C23">
      <w:pPr>
        <w:pStyle w:val="BodyText"/>
        <w:spacing w:before="52"/>
        <w:ind w:left="140" w:right="820"/>
        <w:rPr>
          <w:strike/>
        </w:rPr>
      </w:pPr>
      <w:r w:rsidRPr="00EC6B53">
        <w:rPr>
          <w:strike/>
        </w:rPr>
        <w:t>According to the Census Bureau, “Legally defined</w:t>
      </w:r>
      <w:r w:rsidRPr="00EC6B53">
        <w:rPr>
          <w:strike/>
          <w:spacing w:val="-2"/>
        </w:rPr>
        <w:t xml:space="preserve"> </w:t>
      </w:r>
      <w:r w:rsidRPr="00EC6B53">
        <w:rPr>
          <w:strike/>
        </w:rPr>
        <w:t>county subdivisions are referred to as minor civil divisions (MCDs).</w:t>
      </w:r>
      <w:r w:rsidRPr="00EC6B53">
        <w:rPr>
          <w:strike/>
          <w:spacing w:val="-3"/>
        </w:rPr>
        <w:t xml:space="preserve"> </w:t>
      </w:r>
      <w:r w:rsidRPr="00EC6B53">
        <w:rPr>
          <w:strike/>
        </w:rPr>
        <w:t>MCDs</w:t>
      </w:r>
      <w:r w:rsidRPr="00EC6B53">
        <w:rPr>
          <w:strike/>
          <w:spacing w:val="-3"/>
        </w:rPr>
        <w:t xml:space="preserve"> </w:t>
      </w:r>
      <w:r w:rsidRPr="00EC6B53">
        <w:rPr>
          <w:strike/>
        </w:rPr>
        <w:t>are</w:t>
      </w:r>
      <w:r w:rsidRPr="00EC6B53">
        <w:rPr>
          <w:strike/>
          <w:spacing w:val="-4"/>
        </w:rPr>
        <w:t xml:space="preserve"> </w:t>
      </w:r>
      <w:r w:rsidRPr="00EC6B53">
        <w:rPr>
          <w:strike/>
        </w:rPr>
        <w:t>the</w:t>
      </w:r>
      <w:r w:rsidRPr="00EC6B53">
        <w:rPr>
          <w:strike/>
          <w:spacing w:val="-5"/>
        </w:rPr>
        <w:t xml:space="preserve"> </w:t>
      </w:r>
      <w:r w:rsidRPr="00EC6B53">
        <w:rPr>
          <w:strike/>
        </w:rPr>
        <w:t>primary</w:t>
      </w:r>
      <w:r w:rsidRPr="00EC6B53">
        <w:rPr>
          <w:strike/>
          <w:spacing w:val="-3"/>
        </w:rPr>
        <w:t xml:space="preserve"> </w:t>
      </w:r>
      <w:r w:rsidRPr="00EC6B53">
        <w:rPr>
          <w:strike/>
        </w:rPr>
        <w:t>divisions</w:t>
      </w:r>
      <w:r w:rsidRPr="00EC6B53">
        <w:rPr>
          <w:strike/>
          <w:spacing w:val="-3"/>
        </w:rPr>
        <w:t xml:space="preserve"> </w:t>
      </w:r>
      <w:r w:rsidRPr="00EC6B53">
        <w:rPr>
          <w:strike/>
        </w:rPr>
        <w:t>of</w:t>
      </w:r>
      <w:r w:rsidRPr="00EC6B53">
        <w:rPr>
          <w:strike/>
          <w:spacing w:val="-6"/>
        </w:rPr>
        <w:t xml:space="preserve"> </w:t>
      </w:r>
      <w:r w:rsidRPr="00EC6B53">
        <w:rPr>
          <w:strike/>
        </w:rPr>
        <w:t>a</w:t>
      </w:r>
      <w:r w:rsidRPr="00EC6B53">
        <w:rPr>
          <w:strike/>
          <w:spacing w:val="-5"/>
        </w:rPr>
        <w:t xml:space="preserve"> </w:t>
      </w:r>
      <w:r w:rsidRPr="00EC6B53">
        <w:rPr>
          <w:strike/>
        </w:rPr>
        <w:t>county.</w:t>
      </w:r>
      <w:r w:rsidRPr="00EC6B53">
        <w:rPr>
          <w:strike/>
          <w:spacing w:val="-3"/>
        </w:rPr>
        <w:t xml:space="preserve"> </w:t>
      </w:r>
      <w:r w:rsidRPr="00EC6B53">
        <w:rPr>
          <w:strike/>
        </w:rPr>
        <w:t>They</w:t>
      </w:r>
      <w:r w:rsidRPr="00EC6B53">
        <w:rPr>
          <w:strike/>
          <w:spacing w:val="-3"/>
        </w:rPr>
        <w:t xml:space="preserve"> </w:t>
      </w:r>
      <w:r w:rsidRPr="00EC6B53">
        <w:rPr>
          <w:strike/>
        </w:rPr>
        <w:t>comprise</w:t>
      </w:r>
      <w:r w:rsidRPr="00EC6B53">
        <w:rPr>
          <w:strike/>
          <w:spacing w:val="-4"/>
        </w:rPr>
        <w:t xml:space="preserve"> </w:t>
      </w:r>
      <w:r w:rsidRPr="00EC6B53">
        <w:rPr>
          <w:strike/>
        </w:rPr>
        <w:t>both</w:t>
      </w:r>
      <w:r w:rsidRPr="00EC6B53">
        <w:rPr>
          <w:strike/>
          <w:spacing w:val="-6"/>
        </w:rPr>
        <w:t xml:space="preserve"> </w:t>
      </w:r>
      <w:r w:rsidRPr="00EC6B53">
        <w:rPr>
          <w:strike/>
        </w:rPr>
        <w:t>governmentally</w:t>
      </w:r>
      <w:r w:rsidRPr="00EC6B53">
        <w:rPr>
          <w:strike/>
          <w:spacing w:val="-3"/>
        </w:rPr>
        <w:t xml:space="preserve"> </w:t>
      </w:r>
      <w:r w:rsidRPr="00EC6B53">
        <w:rPr>
          <w:strike/>
        </w:rPr>
        <w:t>functioning</w:t>
      </w:r>
      <w:r w:rsidRPr="00EC6B53">
        <w:rPr>
          <w:strike/>
          <w:spacing w:val="-3"/>
        </w:rPr>
        <w:t xml:space="preserve"> </w:t>
      </w:r>
      <w:proofErr w:type="gramStart"/>
      <w:r w:rsidRPr="00EC6B53">
        <w:rPr>
          <w:strike/>
        </w:rPr>
        <w:t>entities</w:t>
      </w:r>
      <w:proofErr w:type="gramEnd"/>
    </w:p>
    <w:p w14:paraId="090ED7FD" w14:textId="77777777" w:rsidR="00954880" w:rsidRPr="00EC6B53" w:rsidRDefault="00FA5C23">
      <w:pPr>
        <w:pStyle w:val="BodyText"/>
        <w:ind w:left="140" w:right="820"/>
        <w:rPr>
          <w:strike/>
        </w:rPr>
      </w:pPr>
      <w:r w:rsidRPr="00EC6B53">
        <w:rPr>
          <w:strike/>
        </w:rPr>
        <w:t>—</w:t>
      </w:r>
      <w:r w:rsidRPr="00EC6B53">
        <w:rPr>
          <w:strike/>
          <w:spacing w:val="-4"/>
        </w:rPr>
        <w:t xml:space="preserve"> </w:t>
      </w:r>
      <w:r w:rsidRPr="00EC6B53">
        <w:rPr>
          <w:strike/>
        </w:rPr>
        <w:t>that</w:t>
      </w:r>
      <w:r w:rsidRPr="00EC6B53">
        <w:rPr>
          <w:strike/>
          <w:spacing w:val="-2"/>
        </w:rPr>
        <w:t xml:space="preserve"> </w:t>
      </w:r>
      <w:r w:rsidRPr="00EC6B53">
        <w:rPr>
          <w:strike/>
        </w:rPr>
        <w:t>is, those</w:t>
      </w:r>
      <w:r w:rsidRPr="00EC6B53">
        <w:rPr>
          <w:strike/>
          <w:spacing w:val="-2"/>
        </w:rPr>
        <w:t xml:space="preserve"> </w:t>
      </w:r>
      <w:r w:rsidRPr="00EC6B53">
        <w:rPr>
          <w:strike/>
        </w:rPr>
        <w:t>with</w:t>
      </w:r>
      <w:r w:rsidRPr="00EC6B53">
        <w:rPr>
          <w:strike/>
          <w:spacing w:val="-4"/>
        </w:rPr>
        <w:t xml:space="preserve"> </w:t>
      </w:r>
      <w:r w:rsidRPr="00EC6B53">
        <w:rPr>
          <w:strike/>
        </w:rPr>
        <w:t>elected</w:t>
      </w:r>
      <w:r w:rsidRPr="00EC6B53">
        <w:rPr>
          <w:strike/>
          <w:spacing w:val="-4"/>
        </w:rPr>
        <w:t xml:space="preserve"> </w:t>
      </w:r>
      <w:r w:rsidRPr="00EC6B53">
        <w:rPr>
          <w:strike/>
        </w:rPr>
        <w:t>or</w:t>
      </w:r>
      <w:r w:rsidRPr="00EC6B53">
        <w:rPr>
          <w:strike/>
          <w:spacing w:val="-5"/>
        </w:rPr>
        <w:t xml:space="preserve"> </w:t>
      </w:r>
      <w:r w:rsidRPr="00EC6B53">
        <w:rPr>
          <w:strike/>
        </w:rPr>
        <w:t>appointed officials</w:t>
      </w:r>
      <w:r w:rsidRPr="00EC6B53">
        <w:rPr>
          <w:strike/>
          <w:spacing w:val="-1"/>
        </w:rPr>
        <w:t xml:space="preserve"> </w:t>
      </w:r>
      <w:r w:rsidRPr="00EC6B53">
        <w:rPr>
          <w:strike/>
        </w:rPr>
        <w:t>who</w:t>
      </w:r>
      <w:r w:rsidRPr="00EC6B53">
        <w:rPr>
          <w:strike/>
          <w:spacing w:val="-5"/>
        </w:rPr>
        <w:t xml:space="preserve"> </w:t>
      </w:r>
      <w:r w:rsidRPr="00EC6B53">
        <w:rPr>
          <w:strike/>
        </w:rPr>
        <w:t>provide</w:t>
      </w:r>
      <w:r w:rsidRPr="00EC6B53">
        <w:rPr>
          <w:strike/>
          <w:spacing w:val="-3"/>
        </w:rPr>
        <w:t xml:space="preserve"> </w:t>
      </w:r>
      <w:r w:rsidRPr="00EC6B53">
        <w:rPr>
          <w:strike/>
        </w:rPr>
        <w:t>services</w:t>
      </w:r>
      <w:r w:rsidRPr="00EC6B53">
        <w:rPr>
          <w:strike/>
          <w:spacing w:val="-1"/>
        </w:rPr>
        <w:t xml:space="preserve"> </w:t>
      </w:r>
      <w:r w:rsidRPr="00EC6B53">
        <w:rPr>
          <w:strike/>
        </w:rPr>
        <w:t>and</w:t>
      </w:r>
      <w:r w:rsidRPr="00EC6B53">
        <w:rPr>
          <w:strike/>
          <w:spacing w:val="-4"/>
        </w:rPr>
        <w:t xml:space="preserve"> </w:t>
      </w:r>
      <w:r w:rsidRPr="00EC6B53">
        <w:rPr>
          <w:strike/>
        </w:rPr>
        <w:t>raise</w:t>
      </w:r>
      <w:r w:rsidRPr="00EC6B53">
        <w:rPr>
          <w:strike/>
          <w:spacing w:val="-2"/>
        </w:rPr>
        <w:t xml:space="preserve"> </w:t>
      </w:r>
      <w:r w:rsidRPr="00EC6B53">
        <w:rPr>
          <w:strike/>
        </w:rPr>
        <w:t>revenues</w:t>
      </w:r>
      <w:r w:rsidRPr="00EC6B53">
        <w:rPr>
          <w:strike/>
          <w:spacing w:val="-1"/>
        </w:rPr>
        <w:t xml:space="preserve"> </w:t>
      </w:r>
      <w:r w:rsidRPr="00EC6B53">
        <w:rPr>
          <w:strike/>
        </w:rPr>
        <w:t>—</w:t>
      </w:r>
      <w:r w:rsidRPr="00EC6B53">
        <w:rPr>
          <w:strike/>
          <w:spacing w:val="-3"/>
        </w:rPr>
        <w:t xml:space="preserve"> </w:t>
      </w:r>
      <w:r w:rsidRPr="00EC6B53">
        <w:rPr>
          <w:strike/>
        </w:rPr>
        <w:t>and nonfunctioning entities that exist primarily for</w:t>
      </w:r>
      <w:r w:rsidRPr="00EC6B53">
        <w:rPr>
          <w:strike/>
          <w:spacing w:val="-2"/>
        </w:rPr>
        <w:t xml:space="preserve"> </w:t>
      </w:r>
      <w:r w:rsidRPr="00EC6B53">
        <w:rPr>
          <w:strike/>
        </w:rPr>
        <w:t>administrative purposes, such</w:t>
      </w:r>
      <w:r w:rsidRPr="00EC6B53">
        <w:rPr>
          <w:strike/>
          <w:spacing w:val="-1"/>
        </w:rPr>
        <w:t xml:space="preserve"> </w:t>
      </w:r>
      <w:r w:rsidRPr="00EC6B53">
        <w:rPr>
          <w:strike/>
        </w:rPr>
        <w:t>as election</w:t>
      </w:r>
      <w:r w:rsidRPr="00EC6B53">
        <w:rPr>
          <w:strike/>
          <w:spacing w:val="-1"/>
        </w:rPr>
        <w:t xml:space="preserve"> </w:t>
      </w:r>
      <w:r w:rsidRPr="00EC6B53">
        <w:rPr>
          <w:strike/>
        </w:rPr>
        <w:t>districts.”</w:t>
      </w:r>
    </w:p>
    <w:p w14:paraId="090ED7FE" w14:textId="77777777" w:rsidR="00954880" w:rsidRPr="00EC6B53" w:rsidRDefault="00954880">
      <w:pPr>
        <w:pStyle w:val="BodyText"/>
        <w:spacing w:before="11"/>
        <w:rPr>
          <w:strike/>
          <w:sz w:val="23"/>
        </w:rPr>
      </w:pPr>
    </w:p>
    <w:p w14:paraId="090ED7FF" w14:textId="77777777" w:rsidR="00954880" w:rsidRPr="00EC6B53" w:rsidRDefault="00FA5C23">
      <w:pPr>
        <w:pStyle w:val="BodyText"/>
        <w:ind w:left="140" w:right="739"/>
        <w:rPr>
          <w:strike/>
        </w:rPr>
      </w:pPr>
      <w:r w:rsidRPr="00EC6B53">
        <w:rPr>
          <w:strike/>
        </w:rPr>
        <w:t>Twenty states have MCDs that function as general purpose governmental units. Those 20 states are divided into two categories: strong MCDs and weak MCDs. The following NATaT-member states are categorized as strong</w:t>
      </w:r>
      <w:r w:rsidRPr="00EC6B53">
        <w:rPr>
          <w:strike/>
          <w:spacing w:val="-3"/>
        </w:rPr>
        <w:t xml:space="preserve"> </w:t>
      </w:r>
      <w:r w:rsidRPr="00EC6B53">
        <w:rPr>
          <w:strike/>
        </w:rPr>
        <w:t>MCDs</w:t>
      </w:r>
      <w:r w:rsidRPr="00EC6B53">
        <w:rPr>
          <w:strike/>
          <w:spacing w:val="-3"/>
        </w:rPr>
        <w:t xml:space="preserve"> </w:t>
      </w:r>
      <w:r w:rsidRPr="00EC6B53">
        <w:rPr>
          <w:strike/>
        </w:rPr>
        <w:t>that</w:t>
      </w:r>
      <w:r w:rsidRPr="00EC6B53">
        <w:rPr>
          <w:strike/>
          <w:spacing w:val="-4"/>
        </w:rPr>
        <w:t xml:space="preserve"> </w:t>
      </w:r>
      <w:r w:rsidRPr="00EC6B53">
        <w:rPr>
          <w:strike/>
        </w:rPr>
        <w:t>serve</w:t>
      </w:r>
      <w:r w:rsidRPr="00EC6B53">
        <w:rPr>
          <w:strike/>
          <w:spacing w:val="-4"/>
        </w:rPr>
        <w:t xml:space="preserve"> </w:t>
      </w:r>
      <w:r w:rsidRPr="00EC6B53">
        <w:rPr>
          <w:strike/>
        </w:rPr>
        <w:t>as</w:t>
      </w:r>
      <w:r w:rsidRPr="00EC6B53">
        <w:rPr>
          <w:strike/>
          <w:spacing w:val="-3"/>
        </w:rPr>
        <w:t xml:space="preserve"> </w:t>
      </w:r>
      <w:r w:rsidRPr="00EC6B53">
        <w:rPr>
          <w:strike/>
        </w:rPr>
        <w:t>general-purpose</w:t>
      </w:r>
      <w:r w:rsidRPr="00EC6B53">
        <w:rPr>
          <w:strike/>
          <w:spacing w:val="-4"/>
        </w:rPr>
        <w:t xml:space="preserve"> </w:t>
      </w:r>
      <w:r w:rsidRPr="00EC6B53">
        <w:rPr>
          <w:strike/>
        </w:rPr>
        <w:t>local</w:t>
      </w:r>
      <w:r w:rsidRPr="00EC6B53">
        <w:rPr>
          <w:strike/>
          <w:spacing w:val="-2"/>
        </w:rPr>
        <w:t xml:space="preserve"> </w:t>
      </w:r>
      <w:r w:rsidRPr="00EC6B53">
        <w:rPr>
          <w:strike/>
        </w:rPr>
        <w:t>governments:</w:t>
      </w:r>
      <w:r w:rsidRPr="00EC6B53">
        <w:rPr>
          <w:strike/>
          <w:spacing w:val="-7"/>
        </w:rPr>
        <w:t xml:space="preserve"> </w:t>
      </w:r>
      <w:r w:rsidRPr="00EC6B53">
        <w:rPr>
          <w:strike/>
        </w:rPr>
        <w:t>Michigan,</w:t>
      </w:r>
      <w:r w:rsidRPr="00EC6B53">
        <w:rPr>
          <w:strike/>
          <w:spacing w:val="-3"/>
        </w:rPr>
        <w:t xml:space="preserve"> </w:t>
      </w:r>
      <w:r w:rsidRPr="00EC6B53">
        <w:rPr>
          <w:strike/>
        </w:rPr>
        <w:t>Minnesota,</w:t>
      </w:r>
      <w:r w:rsidRPr="00EC6B53">
        <w:rPr>
          <w:strike/>
          <w:spacing w:val="-2"/>
        </w:rPr>
        <w:t xml:space="preserve"> </w:t>
      </w:r>
      <w:r w:rsidRPr="00EC6B53">
        <w:rPr>
          <w:strike/>
        </w:rPr>
        <w:t>New</w:t>
      </w:r>
      <w:r w:rsidRPr="00EC6B53">
        <w:rPr>
          <w:strike/>
          <w:spacing w:val="-4"/>
        </w:rPr>
        <w:t xml:space="preserve"> </w:t>
      </w:r>
      <w:r w:rsidRPr="00EC6B53">
        <w:rPr>
          <w:strike/>
        </w:rPr>
        <w:t>York,</w:t>
      </w:r>
      <w:r w:rsidRPr="00EC6B53">
        <w:rPr>
          <w:strike/>
          <w:spacing w:val="-2"/>
        </w:rPr>
        <w:t xml:space="preserve"> </w:t>
      </w:r>
      <w:r w:rsidRPr="00EC6B53">
        <w:rPr>
          <w:strike/>
        </w:rPr>
        <w:t>Pennsylvania, and Wisconsin. The states of Illinois, North Dakota, and Ohio are classified as weak MCDs because, according to the Census Bureau, they perform less of a governmental role and are less well known locally, even though they are active governmental units.</w:t>
      </w:r>
    </w:p>
    <w:p w14:paraId="090ED800" w14:textId="77777777" w:rsidR="00954880" w:rsidRPr="00EC6B53" w:rsidRDefault="00954880">
      <w:pPr>
        <w:pStyle w:val="BodyText"/>
        <w:spacing w:before="4"/>
        <w:rPr>
          <w:strike/>
        </w:rPr>
      </w:pPr>
    </w:p>
    <w:p w14:paraId="090ED801" w14:textId="321244BB" w:rsidR="00954880" w:rsidRPr="00EC6B53" w:rsidRDefault="00FA5C23">
      <w:pPr>
        <w:pStyle w:val="BodyText"/>
        <w:ind w:left="140" w:right="820"/>
        <w:rPr>
          <w:strike/>
        </w:rPr>
      </w:pPr>
      <w:r w:rsidRPr="00EC6B53">
        <w:rPr>
          <w:strike/>
        </w:rPr>
        <w:t>NATaT</w:t>
      </w:r>
      <w:r w:rsidRPr="00EC6B53">
        <w:rPr>
          <w:strike/>
          <w:spacing w:val="-6"/>
        </w:rPr>
        <w:t xml:space="preserve"> </w:t>
      </w:r>
      <w:r w:rsidRPr="00EC6B53">
        <w:rPr>
          <w:strike/>
        </w:rPr>
        <w:t>wants</w:t>
      </w:r>
      <w:r w:rsidRPr="00EC6B53">
        <w:rPr>
          <w:strike/>
          <w:spacing w:val="-2"/>
        </w:rPr>
        <w:t xml:space="preserve"> </w:t>
      </w:r>
      <w:r w:rsidRPr="00EC6B53">
        <w:rPr>
          <w:strike/>
        </w:rPr>
        <w:t>the</w:t>
      </w:r>
      <w:r w:rsidRPr="00EC6B53">
        <w:rPr>
          <w:strike/>
          <w:spacing w:val="-4"/>
        </w:rPr>
        <w:t xml:space="preserve"> </w:t>
      </w:r>
      <w:r w:rsidRPr="00EC6B53">
        <w:rPr>
          <w:strike/>
        </w:rPr>
        <w:t>Census</w:t>
      </w:r>
      <w:r w:rsidRPr="00EC6B53">
        <w:rPr>
          <w:strike/>
          <w:spacing w:val="-2"/>
        </w:rPr>
        <w:t xml:space="preserve"> </w:t>
      </w:r>
      <w:r w:rsidRPr="00EC6B53">
        <w:rPr>
          <w:strike/>
        </w:rPr>
        <w:t>Bureau to</w:t>
      </w:r>
      <w:r w:rsidRPr="00EC6B53">
        <w:rPr>
          <w:strike/>
          <w:spacing w:val="-6"/>
        </w:rPr>
        <w:t xml:space="preserve"> </w:t>
      </w:r>
      <w:r w:rsidRPr="00EC6B53">
        <w:rPr>
          <w:strike/>
        </w:rPr>
        <w:t>reassess</w:t>
      </w:r>
      <w:r w:rsidRPr="00EC6B53">
        <w:rPr>
          <w:strike/>
          <w:spacing w:val="-2"/>
        </w:rPr>
        <w:t xml:space="preserve"> </w:t>
      </w:r>
      <w:r w:rsidRPr="00EC6B53">
        <w:rPr>
          <w:strike/>
        </w:rPr>
        <w:t>how</w:t>
      </w:r>
      <w:r w:rsidRPr="00EC6B53">
        <w:rPr>
          <w:strike/>
          <w:spacing w:val="-3"/>
        </w:rPr>
        <w:t xml:space="preserve"> </w:t>
      </w:r>
      <w:r w:rsidRPr="00EC6B53">
        <w:rPr>
          <w:strike/>
        </w:rPr>
        <w:t>it</w:t>
      </w:r>
      <w:r w:rsidRPr="00EC6B53">
        <w:rPr>
          <w:strike/>
          <w:spacing w:val="-3"/>
        </w:rPr>
        <w:t xml:space="preserve"> </w:t>
      </w:r>
      <w:r w:rsidRPr="00EC6B53">
        <w:rPr>
          <w:strike/>
        </w:rPr>
        <w:t>defines</w:t>
      </w:r>
      <w:r w:rsidRPr="00EC6B53">
        <w:rPr>
          <w:strike/>
          <w:spacing w:val="-2"/>
        </w:rPr>
        <w:t xml:space="preserve"> </w:t>
      </w:r>
      <w:r w:rsidRPr="00EC6B53">
        <w:rPr>
          <w:strike/>
        </w:rPr>
        <w:t>weak</w:t>
      </w:r>
      <w:r w:rsidRPr="00EC6B53">
        <w:rPr>
          <w:strike/>
          <w:spacing w:val="-3"/>
        </w:rPr>
        <w:t xml:space="preserve"> </w:t>
      </w:r>
      <w:r w:rsidRPr="00EC6B53">
        <w:rPr>
          <w:strike/>
        </w:rPr>
        <w:t>MCDs.</w:t>
      </w:r>
      <w:r w:rsidRPr="00EC6B53">
        <w:rPr>
          <w:strike/>
          <w:spacing w:val="-2"/>
        </w:rPr>
        <w:t xml:space="preserve"> </w:t>
      </w:r>
      <w:r w:rsidRPr="00EC6B53">
        <w:rPr>
          <w:strike/>
        </w:rPr>
        <w:t>Townships</w:t>
      </w:r>
      <w:r w:rsidRPr="00EC6B53">
        <w:rPr>
          <w:strike/>
          <w:spacing w:val="-2"/>
        </w:rPr>
        <w:t xml:space="preserve"> </w:t>
      </w:r>
      <w:r w:rsidRPr="00EC6B53">
        <w:rPr>
          <w:strike/>
        </w:rPr>
        <w:t>in</w:t>
      </w:r>
      <w:r w:rsidRPr="00EC6B53">
        <w:rPr>
          <w:strike/>
          <w:spacing w:val="-5"/>
        </w:rPr>
        <w:t xml:space="preserve"> </w:t>
      </w:r>
      <w:r w:rsidRPr="00EC6B53">
        <w:rPr>
          <w:strike/>
        </w:rPr>
        <w:t>Ohio</w:t>
      </w:r>
      <w:r w:rsidRPr="00EC6B53">
        <w:rPr>
          <w:strike/>
          <w:spacing w:val="-6"/>
        </w:rPr>
        <w:t xml:space="preserve"> </w:t>
      </w:r>
      <w:r w:rsidRPr="00EC6B53">
        <w:rPr>
          <w:strike/>
        </w:rPr>
        <w:t>and</w:t>
      </w:r>
      <w:r w:rsidRPr="00EC6B53">
        <w:rPr>
          <w:strike/>
          <w:spacing w:val="-5"/>
        </w:rPr>
        <w:t xml:space="preserve"> </w:t>
      </w:r>
      <w:r w:rsidRPr="00EC6B53">
        <w:rPr>
          <w:strike/>
        </w:rPr>
        <w:t>Illinois,</w:t>
      </w:r>
      <w:r w:rsidRPr="00EC6B53">
        <w:rPr>
          <w:strike/>
          <w:spacing w:val="-1"/>
        </w:rPr>
        <w:t xml:space="preserve"> </w:t>
      </w:r>
      <w:r w:rsidRPr="00EC6B53">
        <w:rPr>
          <w:strike/>
        </w:rPr>
        <w:t>for example, are general purpose governmental units that provide governmental functions including road maintenance, fire, police and EMS services, economic development, solid waste, cemeteries, parks and recreation, and senior services.</w:t>
      </w:r>
    </w:p>
    <w:p w14:paraId="01E37701" w14:textId="77777777" w:rsidR="00673474" w:rsidRDefault="00673474">
      <w:pPr>
        <w:pStyle w:val="BodyText"/>
        <w:ind w:left="140" w:right="820"/>
      </w:pPr>
    </w:p>
    <w:p w14:paraId="1BC9F51D" w14:textId="77777777" w:rsidR="003F0AAE" w:rsidRDefault="003F0AAE">
      <w:pPr>
        <w:pStyle w:val="Heading1"/>
        <w:tabs>
          <w:tab w:val="left" w:pos="10968"/>
        </w:tabs>
        <w:spacing w:before="3"/>
      </w:pPr>
      <w:bookmarkStart w:id="5" w:name="Federal_Funding"/>
      <w:bookmarkEnd w:id="5"/>
    </w:p>
    <w:p w14:paraId="090ED803" w14:textId="3D9BC464" w:rsidR="00954880" w:rsidRPr="00732C29" w:rsidRDefault="00FA5C23">
      <w:pPr>
        <w:pStyle w:val="Heading1"/>
        <w:tabs>
          <w:tab w:val="left" w:pos="10968"/>
        </w:tabs>
        <w:spacing w:before="3"/>
        <w:rPr>
          <w:u w:val="none"/>
        </w:rPr>
      </w:pPr>
      <w:r w:rsidRPr="00732C29">
        <w:lastRenderedPageBreak/>
        <w:t>Federal</w:t>
      </w:r>
      <w:r w:rsidRPr="00732C29">
        <w:rPr>
          <w:spacing w:val="-11"/>
        </w:rPr>
        <w:t xml:space="preserve"> </w:t>
      </w:r>
      <w:r w:rsidRPr="00732C29">
        <w:rPr>
          <w:spacing w:val="-2"/>
        </w:rPr>
        <w:t>Funding</w:t>
      </w:r>
      <w:r w:rsidRPr="00FA5C23">
        <w:tab/>
      </w:r>
    </w:p>
    <w:p w14:paraId="090ED804" w14:textId="77777777" w:rsidR="00954880" w:rsidRDefault="00954880">
      <w:pPr>
        <w:pStyle w:val="BodyText"/>
        <w:spacing w:before="7"/>
        <w:rPr>
          <w:b/>
          <w:sz w:val="19"/>
        </w:rPr>
      </w:pPr>
    </w:p>
    <w:p w14:paraId="090ED805" w14:textId="63525ACF" w:rsidR="00954880" w:rsidRDefault="12BB2A16" w:rsidP="115DAEB4">
      <w:pPr>
        <w:pStyle w:val="ListParagraph"/>
        <w:numPr>
          <w:ilvl w:val="0"/>
          <w:numId w:val="1"/>
        </w:numPr>
        <w:tabs>
          <w:tab w:val="left" w:pos="499"/>
          <w:tab w:val="left" w:pos="500"/>
        </w:tabs>
        <w:spacing w:before="87"/>
        <w:ind w:right="742"/>
        <w:rPr>
          <w:rFonts w:ascii="Wingdings" w:hAnsi="Wingdings"/>
          <w:sz w:val="24"/>
          <w:szCs w:val="24"/>
        </w:rPr>
      </w:pPr>
      <w:r w:rsidRPr="115DAEB4">
        <w:rPr>
          <w:sz w:val="24"/>
          <w:szCs w:val="24"/>
        </w:rPr>
        <w:t>NATaT supports efforts to control federal spending but supports increased, or at least level funding for those</w:t>
      </w:r>
      <w:r w:rsidRPr="115DAEB4">
        <w:rPr>
          <w:spacing w:val="-4"/>
          <w:sz w:val="24"/>
          <w:szCs w:val="24"/>
        </w:rPr>
        <w:t xml:space="preserve"> </w:t>
      </w:r>
      <w:r w:rsidRPr="115DAEB4">
        <w:rPr>
          <w:sz w:val="24"/>
          <w:szCs w:val="24"/>
        </w:rPr>
        <w:t>federal</w:t>
      </w:r>
      <w:r w:rsidRPr="115DAEB4">
        <w:rPr>
          <w:spacing w:val="-2"/>
          <w:sz w:val="24"/>
          <w:szCs w:val="24"/>
        </w:rPr>
        <w:t xml:space="preserve"> </w:t>
      </w:r>
      <w:r w:rsidRPr="115DAEB4">
        <w:rPr>
          <w:sz w:val="24"/>
          <w:szCs w:val="24"/>
        </w:rPr>
        <w:t>programs</w:t>
      </w:r>
      <w:r w:rsidRPr="115DAEB4">
        <w:rPr>
          <w:spacing w:val="-3"/>
          <w:sz w:val="24"/>
          <w:szCs w:val="24"/>
        </w:rPr>
        <w:t xml:space="preserve"> </w:t>
      </w:r>
      <w:r w:rsidRPr="115DAEB4">
        <w:rPr>
          <w:sz w:val="24"/>
          <w:szCs w:val="24"/>
        </w:rPr>
        <w:t>that</w:t>
      </w:r>
      <w:r w:rsidRPr="115DAEB4">
        <w:rPr>
          <w:spacing w:val="-4"/>
          <w:sz w:val="24"/>
          <w:szCs w:val="24"/>
        </w:rPr>
        <w:t xml:space="preserve"> </w:t>
      </w:r>
      <w:r w:rsidRPr="115DAEB4">
        <w:rPr>
          <w:sz w:val="24"/>
          <w:szCs w:val="24"/>
        </w:rPr>
        <w:t>promote</w:t>
      </w:r>
      <w:r w:rsidRPr="115DAEB4">
        <w:rPr>
          <w:spacing w:val="-4"/>
          <w:sz w:val="24"/>
          <w:szCs w:val="24"/>
        </w:rPr>
        <w:t xml:space="preserve"> </w:t>
      </w:r>
      <w:r w:rsidRPr="115DAEB4">
        <w:rPr>
          <w:sz w:val="24"/>
          <w:szCs w:val="24"/>
        </w:rPr>
        <w:t>local</w:t>
      </w:r>
      <w:r w:rsidRPr="115DAEB4">
        <w:rPr>
          <w:spacing w:val="-2"/>
          <w:sz w:val="24"/>
          <w:szCs w:val="24"/>
        </w:rPr>
        <w:t xml:space="preserve"> </w:t>
      </w:r>
      <w:r w:rsidRPr="115DAEB4">
        <w:rPr>
          <w:sz w:val="24"/>
          <w:szCs w:val="24"/>
        </w:rPr>
        <w:t>economic</w:t>
      </w:r>
      <w:r w:rsidRPr="115DAEB4">
        <w:rPr>
          <w:spacing w:val="-6"/>
          <w:sz w:val="24"/>
          <w:szCs w:val="24"/>
        </w:rPr>
        <w:t xml:space="preserve"> </w:t>
      </w:r>
      <w:r w:rsidRPr="115DAEB4">
        <w:rPr>
          <w:sz w:val="24"/>
          <w:szCs w:val="24"/>
        </w:rPr>
        <w:t>development,</w:t>
      </w:r>
      <w:r w:rsidRPr="115DAEB4">
        <w:rPr>
          <w:spacing w:val="-2"/>
          <w:sz w:val="24"/>
          <w:szCs w:val="24"/>
        </w:rPr>
        <w:t xml:space="preserve"> </w:t>
      </w:r>
      <w:r w:rsidRPr="115DAEB4">
        <w:rPr>
          <w:sz w:val="24"/>
          <w:szCs w:val="24"/>
        </w:rPr>
        <w:t>create</w:t>
      </w:r>
      <w:r w:rsidRPr="115DAEB4">
        <w:rPr>
          <w:spacing w:val="-4"/>
          <w:sz w:val="24"/>
          <w:szCs w:val="24"/>
        </w:rPr>
        <w:t xml:space="preserve"> </w:t>
      </w:r>
      <w:r w:rsidRPr="115DAEB4">
        <w:rPr>
          <w:sz w:val="24"/>
          <w:szCs w:val="24"/>
        </w:rPr>
        <w:t>jobs,</w:t>
      </w:r>
      <w:r w:rsidRPr="115DAEB4">
        <w:rPr>
          <w:spacing w:val="-2"/>
          <w:sz w:val="24"/>
          <w:szCs w:val="24"/>
        </w:rPr>
        <w:t xml:space="preserve"> </w:t>
      </w:r>
      <w:r w:rsidRPr="115DAEB4">
        <w:rPr>
          <w:sz w:val="24"/>
          <w:szCs w:val="24"/>
        </w:rPr>
        <w:t>and</w:t>
      </w:r>
      <w:r w:rsidRPr="115DAEB4">
        <w:rPr>
          <w:spacing w:val="-6"/>
          <w:sz w:val="24"/>
          <w:szCs w:val="24"/>
        </w:rPr>
        <w:t xml:space="preserve"> </w:t>
      </w:r>
      <w:r w:rsidRPr="115DAEB4">
        <w:rPr>
          <w:sz w:val="24"/>
          <w:szCs w:val="24"/>
        </w:rPr>
        <w:t>generate</w:t>
      </w:r>
      <w:r w:rsidRPr="115DAEB4">
        <w:rPr>
          <w:spacing w:val="-4"/>
          <w:sz w:val="24"/>
          <w:szCs w:val="24"/>
        </w:rPr>
        <w:t xml:space="preserve"> </w:t>
      </w:r>
      <w:r w:rsidRPr="115DAEB4">
        <w:rPr>
          <w:sz w:val="24"/>
          <w:szCs w:val="24"/>
        </w:rPr>
        <w:t>tax</w:t>
      </w:r>
      <w:r w:rsidRPr="115DAEB4">
        <w:rPr>
          <w:spacing w:val="-3"/>
          <w:sz w:val="24"/>
          <w:szCs w:val="24"/>
        </w:rPr>
        <w:t xml:space="preserve"> </w:t>
      </w:r>
      <w:r w:rsidRPr="115DAEB4">
        <w:rPr>
          <w:sz w:val="24"/>
          <w:szCs w:val="24"/>
        </w:rPr>
        <w:t xml:space="preserve">revenues </w:t>
      </w:r>
      <w:r w:rsidR="7DB24866" w:rsidRPr="115DAEB4">
        <w:rPr>
          <w:sz w:val="24"/>
          <w:szCs w:val="24"/>
        </w:rPr>
        <w:t xml:space="preserve">for </w:t>
      </w:r>
      <w:r w:rsidRPr="115DAEB4">
        <w:rPr>
          <w:sz w:val="24"/>
          <w:szCs w:val="24"/>
        </w:rPr>
        <w:t xml:space="preserve">all levels of government. They </w:t>
      </w:r>
      <w:proofErr w:type="gramStart"/>
      <w:r w:rsidRPr="115DAEB4">
        <w:rPr>
          <w:sz w:val="24"/>
          <w:szCs w:val="24"/>
        </w:rPr>
        <w:t>include:</w:t>
      </w:r>
      <w:proofErr w:type="gramEnd"/>
      <w:r w:rsidRPr="115DAEB4">
        <w:rPr>
          <w:sz w:val="24"/>
          <w:szCs w:val="24"/>
        </w:rPr>
        <w:t xml:space="preserve"> USDA’s Rural Development programs; FEMA’s State and Local Programs, particularly Fire Act Grants; Economic Development Administration programs; and National Telecommunications and Information Administration broadband-related programs.</w:t>
      </w:r>
    </w:p>
    <w:p w14:paraId="090ED806" w14:textId="77777777" w:rsidR="00954880" w:rsidRDefault="00954880">
      <w:pPr>
        <w:pStyle w:val="BodyText"/>
        <w:spacing w:before="11"/>
        <w:rPr>
          <w:sz w:val="23"/>
        </w:rPr>
      </w:pPr>
    </w:p>
    <w:p w14:paraId="3183DF62" w14:textId="13C2A2FC" w:rsidR="00A91CF6" w:rsidRPr="00A91CF6" w:rsidRDefault="12BB2A16" w:rsidP="00A91CF6">
      <w:pPr>
        <w:pStyle w:val="ListParagraph"/>
        <w:numPr>
          <w:ilvl w:val="0"/>
          <w:numId w:val="1"/>
        </w:numPr>
        <w:tabs>
          <w:tab w:val="left" w:pos="499"/>
          <w:tab w:val="left" w:pos="500"/>
        </w:tabs>
        <w:spacing w:before="1"/>
        <w:ind w:right="766"/>
        <w:rPr>
          <w:rFonts w:ascii="Wingdings" w:hAnsi="Wingdings"/>
          <w:sz w:val="24"/>
        </w:rPr>
      </w:pPr>
      <w:r w:rsidRPr="115DAEB4">
        <w:rPr>
          <w:sz w:val="24"/>
          <w:szCs w:val="24"/>
        </w:rPr>
        <w:t>NATaT supports budget allocation policies that are fair to towns and townships. A disproportionate amount</w:t>
      </w:r>
      <w:r w:rsidRPr="115DAEB4">
        <w:rPr>
          <w:spacing w:val="-3"/>
          <w:sz w:val="24"/>
          <w:szCs w:val="24"/>
        </w:rPr>
        <w:t xml:space="preserve"> </w:t>
      </w:r>
      <w:r w:rsidRPr="115DAEB4">
        <w:rPr>
          <w:sz w:val="24"/>
          <w:szCs w:val="24"/>
        </w:rPr>
        <w:t>of federal</w:t>
      </w:r>
      <w:r w:rsidRPr="115DAEB4">
        <w:rPr>
          <w:spacing w:val="-1"/>
          <w:sz w:val="24"/>
          <w:szCs w:val="24"/>
        </w:rPr>
        <w:t xml:space="preserve"> </w:t>
      </w:r>
      <w:r w:rsidRPr="115DAEB4">
        <w:rPr>
          <w:sz w:val="24"/>
          <w:szCs w:val="24"/>
        </w:rPr>
        <w:t>funds</w:t>
      </w:r>
      <w:r w:rsidRPr="115DAEB4">
        <w:rPr>
          <w:spacing w:val="-2"/>
          <w:sz w:val="24"/>
          <w:szCs w:val="24"/>
        </w:rPr>
        <w:t xml:space="preserve"> </w:t>
      </w:r>
      <w:r w:rsidRPr="115DAEB4">
        <w:rPr>
          <w:sz w:val="24"/>
          <w:szCs w:val="24"/>
        </w:rPr>
        <w:t>is</w:t>
      </w:r>
      <w:r w:rsidRPr="115DAEB4">
        <w:rPr>
          <w:spacing w:val="-2"/>
          <w:sz w:val="24"/>
          <w:szCs w:val="24"/>
        </w:rPr>
        <w:t xml:space="preserve"> </w:t>
      </w:r>
      <w:r w:rsidRPr="115DAEB4">
        <w:rPr>
          <w:sz w:val="24"/>
          <w:szCs w:val="24"/>
        </w:rPr>
        <w:t>directed</w:t>
      </w:r>
      <w:r w:rsidRPr="115DAEB4">
        <w:rPr>
          <w:spacing w:val="-5"/>
          <w:sz w:val="24"/>
          <w:szCs w:val="24"/>
        </w:rPr>
        <w:t xml:space="preserve"> </w:t>
      </w:r>
      <w:r w:rsidRPr="115DAEB4">
        <w:rPr>
          <w:sz w:val="24"/>
          <w:szCs w:val="24"/>
        </w:rPr>
        <w:t>to</w:t>
      </w:r>
      <w:r w:rsidRPr="115DAEB4">
        <w:rPr>
          <w:spacing w:val="-6"/>
          <w:sz w:val="24"/>
          <w:szCs w:val="24"/>
        </w:rPr>
        <w:t xml:space="preserve"> </w:t>
      </w:r>
      <w:r w:rsidRPr="115DAEB4">
        <w:rPr>
          <w:sz w:val="24"/>
          <w:szCs w:val="24"/>
        </w:rPr>
        <w:t>larger</w:t>
      </w:r>
      <w:r w:rsidRPr="115DAEB4">
        <w:rPr>
          <w:spacing w:val="-6"/>
          <w:sz w:val="24"/>
          <w:szCs w:val="24"/>
        </w:rPr>
        <w:t xml:space="preserve"> </w:t>
      </w:r>
      <w:r w:rsidRPr="115DAEB4">
        <w:rPr>
          <w:sz w:val="24"/>
          <w:szCs w:val="24"/>
        </w:rPr>
        <w:t>metropolitan</w:t>
      </w:r>
      <w:r w:rsidRPr="115DAEB4">
        <w:rPr>
          <w:spacing w:val="-5"/>
          <w:sz w:val="24"/>
          <w:szCs w:val="24"/>
        </w:rPr>
        <w:t xml:space="preserve"> </w:t>
      </w:r>
      <w:r w:rsidRPr="115DAEB4">
        <w:rPr>
          <w:sz w:val="24"/>
          <w:szCs w:val="24"/>
        </w:rPr>
        <w:t>communities.</w:t>
      </w:r>
      <w:r w:rsidRPr="115DAEB4">
        <w:rPr>
          <w:spacing w:val="-2"/>
          <w:sz w:val="24"/>
          <w:szCs w:val="24"/>
        </w:rPr>
        <w:t xml:space="preserve"> </w:t>
      </w:r>
      <w:r w:rsidRPr="115DAEB4">
        <w:rPr>
          <w:sz w:val="24"/>
          <w:szCs w:val="24"/>
        </w:rPr>
        <w:t>Notably,</w:t>
      </w:r>
      <w:r w:rsidRPr="115DAEB4">
        <w:rPr>
          <w:spacing w:val="-1"/>
          <w:sz w:val="24"/>
          <w:szCs w:val="24"/>
        </w:rPr>
        <w:t xml:space="preserve"> </w:t>
      </w:r>
      <w:r w:rsidRPr="115DAEB4">
        <w:rPr>
          <w:sz w:val="24"/>
          <w:szCs w:val="24"/>
        </w:rPr>
        <w:t>larger</w:t>
      </w:r>
      <w:r w:rsidRPr="115DAEB4">
        <w:rPr>
          <w:spacing w:val="-6"/>
          <w:sz w:val="24"/>
          <w:szCs w:val="24"/>
        </w:rPr>
        <w:t xml:space="preserve"> </w:t>
      </w:r>
      <w:r w:rsidRPr="115DAEB4">
        <w:rPr>
          <w:sz w:val="24"/>
          <w:szCs w:val="24"/>
        </w:rPr>
        <w:t>communities</w:t>
      </w:r>
      <w:r w:rsidRPr="115DAEB4">
        <w:rPr>
          <w:spacing w:val="-2"/>
          <w:sz w:val="24"/>
          <w:szCs w:val="24"/>
        </w:rPr>
        <w:t xml:space="preserve"> </w:t>
      </w:r>
      <w:r w:rsidRPr="115DAEB4">
        <w:rPr>
          <w:sz w:val="24"/>
          <w:szCs w:val="24"/>
        </w:rPr>
        <w:t xml:space="preserve">have significant needs, but so do our nation’s smaller communities. Allowing smaller local governments to access funding directly, and in the same manner as large municipalities, will enhance job creation and economic development in communities throughout the country. NATaT supports direct funding for ALL units of local government as included in the American Rescue Plan Act </w:t>
      </w:r>
      <w:r w:rsidR="53E6BF81" w:rsidRPr="115DAEB4">
        <w:rPr>
          <w:sz w:val="24"/>
          <w:szCs w:val="24"/>
        </w:rPr>
        <w:t xml:space="preserve">(ARPA) </w:t>
      </w:r>
      <w:r w:rsidRPr="115DAEB4">
        <w:rPr>
          <w:sz w:val="24"/>
          <w:szCs w:val="24"/>
        </w:rPr>
        <w:t>(P.L. No. 117-2)</w:t>
      </w:r>
      <w:r w:rsidR="79091606" w:rsidRPr="115DAEB4">
        <w:rPr>
          <w:sz w:val="24"/>
          <w:szCs w:val="24"/>
        </w:rPr>
        <w:t>.</w:t>
      </w:r>
    </w:p>
    <w:p w14:paraId="2C03806D" w14:textId="77777777" w:rsidR="00A91CF6" w:rsidRPr="00A91CF6" w:rsidRDefault="00A91CF6" w:rsidP="00A91CF6">
      <w:pPr>
        <w:pStyle w:val="ListParagraph"/>
        <w:rPr>
          <w:rFonts w:ascii="Wingdings" w:hAnsi="Wingdings"/>
          <w:sz w:val="24"/>
        </w:rPr>
      </w:pPr>
    </w:p>
    <w:p w14:paraId="2E8E814F" w14:textId="59892D8E" w:rsidR="00A91CF6" w:rsidRPr="004510D0" w:rsidRDefault="79091606" w:rsidP="115DAEB4">
      <w:pPr>
        <w:pStyle w:val="ListParagraph"/>
        <w:numPr>
          <w:ilvl w:val="0"/>
          <w:numId w:val="1"/>
        </w:numPr>
        <w:tabs>
          <w:tab w:val="left" w:pos="499"/>
          <w:tab w:val="left" w:pos="500"/>
        </w:tabs>
        <w:spacing w:before="1"/>
        <w:ind w:right="766"/>
        <w:rPr>
          <w:rFonts w:ascii="Wingdings" w:hAnsi="Wingdings"/>
          <w:color w:val="FF0000"/>
          <w:sz w:val="24"/>
          <w:szCs w:val="24"/>
        </w:rPr>
      </w:pPr>
      <w:r w:rsidRPr="115DAEB4">
        <w:rPr>
          <w:rFonts w:asciiTheme="minorHAnsi" w:hAnsiTheme="minorHAnsi" w:cstheme="minorBidi"/>
          <w:color w:val="FF0000"/>
          <w:sz w:val="24"/>
          <w:szCs w:val="24"/>
        </w:rPr>
        <w:t xml:space="preserve">NATaT opposes any Congressional effort to claw back </w:t>
      </w:r>
      <w:r w:rsidR="53E6BF81" w:rsidRPr="115DAEB4">
        <w:rPr>
          <w:rFonts w:asciiTheme="minorHAnsi" w:hAnsiTheme="minorHAnsi" w:cstheme="minorBidi"/>
          <w:color w:val="FF0000"/>
          <w:sz w:val="24"/>
          <w:szCs w:val="24"/>
        </w:rPr>
        <w:t xml:space="preserve">ARPA funds that have not yet been obligated or spent by state and local recipients. </w:t>
      </w:r>
      <w:r w:rsidR="2EFFFBFB" w:rsidRPr="115DAEB4">
        <w:rPr>
          <w:rFonts w:asciiTheme="minorHAnsi" w:hAnsiTheme="minorHAnsi" w:cstheme="minorBidi"/>
          <w:color w:val="FF0000"/>
          <w:sz w:val="24"/>
          <w:szCs w:val="24"/>
        </w:rPr>
        <w:t>Many t</w:t>
      </w:r>
      <w:r w:rsidR="53E6BF81" w:rsidRPr="115DAEB4">
        <w:rPr>
          <w:rFonts w:asciiTheme="minorHAnsi" w:hAnsiTheme="minorHAnsi" w:cstheme="minorBidi"/>
          <w:color w:val="FF0000"/>
          <w:sz w:val="24"/>
          <w:szCs w:val="24"/>
        </w:rPr>
        <w:t xml:space="preserve">owns and townships that received these funds </w:t>
      </w:r>
      <w:r w:rsidR="2EFFFBFB" w:rsidRPr="115DAEB4">
        <w:rPr>
          <w:rFonts w:asciiTheme="minorHAnsi" w:hAnsiTheme="minorHAnsi" w:cstheme="minorBidi"/>
          <w:color w:val="FF0000"/>
          <w:sz w:val="24"/>
          <w:szCs w:val="24"/>
        </w:rPr>
        <w:t>waited to obligate or spend these funds until they had clear guidance from the U</w:t>
      </w:r>
      <w:r w:rsidR="2D66366F" w:rsidRPr="115DAEB4">
        <w:rPr>
          <w:rFonts w:asciiTheme="minorHAnsi" w:hAnsiTheme="minorHAnsi" w:cstheme="minorBidi"/>
          <w:color w:val="FF0000"/>
          <w:sz w:val="24"/>
          <w:szCs w:val="24"/>
        </w:rPr>
        <w:t>.</w:t>
      </w:r>
      <w:r w:rsidR="2EFFFBFB" w:rsidRPr="115DAEB4">
        <w:rPr>
          <w:rFonts w:asciiTheme="minorHAnsi" w:hAnsiTheme="minorHAnsi" w:cstheme="minorBidi"/>
          <w:color w:val="FF0000"/>
          <w:sz w:val="24"/>
          <w:szCs w:val="24"/>
        </w:rPr>
        <w:t>S</w:t>
      </w:r>
      <w:r w:rsidR="2D66366F" w:rsidRPr="115DAEB4">
        <w:rPr>
          <w:rFonts w:asciiTheme="minorHAnsi" w:hAnsiTheme="minorHAnsi" w:cstheme="minorBidi"/>
          <w:color w:val="FF0000"/>
          <w:sz w:val="24"/>
          <w:szCs w:val="24"/>
        </w:rPr>
        <w:t>.</w:t>
      </w:r>
      <w:r w:rsidR="2EFFFBFB" w:rsidRPr="115DAEB4">
        <w:rPr>
          <w:rFonts w:asciiTheme="minorHAnsi" w:hAnsiTheme="minorHAnsi" w:cstheme="minorBidi"/>
          <w:color w:val="FF0000"/>
          <w:sz w:val="24"/>
          <w:szCs w:val="24"/>
        </w:rPr>
        <w:t xml:space="preserve"> Treasury, which took </w:t>
      </w:r>
      <w:r w:rsidR="5DAC1093" w:rsidRPr="115DAEB4">
        <w:rPr>
          <w:rFonts w:asciiTheme="minorHAnsi" w:hAnsiTheme="minorHAnsi" w:cstheme="minorBidi"/>
          <w:color w:val="FF0000"/>
          <w:sz w:val="24"/>
          <w:szCs w:val="24"/>
        </w:rPr>
        <w:t xml:space="preserve">months to finalize. </w:t>
      </w:r>
      <w:r w:rsidR="1C6EAD63" w:rsidRPr="115DAEB4">
        <w:rPr>
          <w:rFonts w:asciiTheme="minorHAnsi" w:hAnsiTheme="minorHAnsi" w:cstheme="minorBidi"/>
          <w:color w:val="FF0000"/>
          <w:sz w:val="24"/>
          <w:szCs w:val="24"/>
        </w:rPr>
        <w:t>These r</w:t>
      </w:r>
      <w:r w:rsidR="5DAC1093" w:rsidRPr="115DAEB4">
        <w:rPr>
          <w:rFonts w:asciiTheme="minorHAnsi" w:hAnsiTheme="minorHAnsi" w:cstheme="minorBidi"/>
          <w:color w:val="FF0000"/>
          <w:sz w:val="24"/>
          <w:szCs w:val="24"/>
        </w:rPr>
        <w:t xml:space="preserve">ecipients are making thoughtful, </w:t>
      </w:r>
      <w:r w:rsidR="48A754E0" w:rsidRPr="115DAEB4">
        <w:rPr>
          <w:rFonts w:asciiTheme="minorHAnsi" w:hAnsiTheme="minorHAnsi" w:cstheme="minorBidi"/>
          <w:color w:val="FF0000"/>
          <w:sz w:val="24"/>
          <w:szCs w:val="24"/>
        </w:rPr>
        <w:t xml:space="preserve">informed decisions on how to best spend these recovery funds. </w:t>
      </w:r>
    </w:p>
    <w:p w14:paraId="090ED808" w14:textId="77777777" w:rsidR="00954880" w:rsidRDefault="00954880">
      <w:pPr>
        <w:pStyle w:val="BodyText"/>
        <w:spacing w:before="7"/>
        <w:rPr>
          <w:sz w:val="32"/>
        </w:rPr>
      </w:pPr>
    </w:p>
    <w:p w14:paraId="090ED809" w14:textId="77777777" w:rsidR="00954880" w:rsidRPr="00732C29" w:rsidRDefault="00FA5C23">
      <w:pPr>
        <w:pStyle w:val="Heading1"/>
        <w:tabs>
          <w:tab w:val="left" w:pos="10968"/>
        </w:tabs>
        <w:spacing w:before="1"/>
        <w:rPr>
          <w:u w:val="none"/>
        </w:rPr>
      </w:pPr>
      <w:bookmarkStart w:id="6" w:name="Tax"/>
      <w:bookmarkEnd w:id="6"/>
      <w:r w:rsidRPr="00732C29">
        <w:rPr>
          <w:spacing w:val="-5"/>
        </w:rPr>
        <w:t>Tax</w:t>
      </w:r>
      <w:r w:rsidRPr="00732C29">
        <w:tab/>
      </w:r>
    </w:p>
    <w:p w14:paraId="090ED80A" w14:textId="77777777" w:rsidR="00954880" w:rsidRPr="00732C29" w:rsidRDefault="00954880">
      <w:pPr>
        <w:pStyle w:val="BodyText"/>
        <w:spacing w:before="7"/>
        <w:rPr>
          <w:b/>
          <w:sz w:val="19"/>
        </w:rPr>
      </w:pPr>
    </w:p>
    <w:p w14:paraId="090ED80B" w14:textId="77777777" w:rsidR="00954880" w:rsidRDefault="12BB2A16">
      <w:pPr>
        <w:pStyle w:val="ListParagraph"/>
        <w:numPr>
          <w:ilvl w:val="0"/>
          <w:numId w:val="1"/>
        </w:numPr>
        <w:tabs>
          <w:tab w:val="left" w:pos="499"/>
          <w:tab w:val="left" w:pos="500"/>
        </w:tabs>
        <w:spacing w:before="87"/>
        <w:ind w:right="1113"/>
        <w:rPr>
          <w:rFonts w:ascii="Wingdings" w:hAnsi="Wingdings"/>
          <w:sz w:val="24"/>
        </w:rPr>
      </w:pPr>
      <w:r w:rsidRPr="115DAEB4">
        <w:rPr>
          <w:sz w:val="24"/>
          <w:szCs w:val="24"/>
        </w:rPr>
        <w:t>NATaT supports preserving the tax-exempt status of municipal bonds that have helped build public infrastructure for more than 200 years. These bonds enable state and local governments to access necessary</w:t>
      </w:r>
      <w:r w:rsidRPr="115DAEB4">
        <w:rPr>
          <w:spacing w:val="-2"/>
          <w:sz w:val="24"/>
          <w:szCs w:val="24"/>
        </w:rPr>
        <w:t xml:space="preserve"> </w:t>
      </w:r>
      <w:r w:rsidRPr="115DAEB4">
        <w:rPr>
          <w:sz w:val="24"/>
          <w:szCs w:val="24"/>
        </w:rPr>
        <w:t>capital</w:t>
      </w:r>
      <w:r w:rsidRPr="115DAEB4">
        <w:rPr>
          <w:spacing w:val="-1"/>
          <w:sz w:val="24"/>
          <w:szCs w:val="24"/>
        </w:rPr>
        <w:t xml:space="preserve"> </w:t>
      </w:r>
      <w:r w:rsidRPr="115DAEB4">
        <w:rPr>
          <w:sz w:val="24"/>
          <w:szCs w:val="24"/>
        </w:rPr>
        <w:t>for</w:t>
      </w:r>
      <w:r w:rsidRPr="115DAEB4">
        <w:rPr>
          <w:spacing w:val="-6"/>
          <w:sz w:val="24"/>
          <w:szCs w:val="24"/>
        </w:rPr>
        <w:t xml:space="preserve"> </w:t>
      </w:r>
      <w:r w:rsidRPr="115DAEB4">
        <w:rPr>
          <w:sz w:val="24"/>
          <w:szCs w:val="24"/>
        </w:rPr>
        <w:t>critical</w:t>
      </w:r>
      <w:r w:rsidRPr="115DAEB4">
        <w:rPr>
          <w:spacing w:val="-1"/>
          <w:sz w:val="24"/>
          <w:szCs w:val="24"/>
        </w:rPr>
        <w:t xml:space="preserve"> </w:t>
      </w:r>
      <w:r w:rsidRPr="115DAEB4">
        <w:rPr>
          <w:sz w:val="24"/>
          <w:szCs w:val="24"/>
        </w:rPr>
        <w:t>infrastructure</w:t>
      </w:r>
      <w:r w:rsidRPr="115DAEB4">
        <w:rPr>
          <w:spacing w:val="-3"/>
          <w:sz w:val="24"/>
          <w:szCs w:val="24"/>
        </w:rPr>
        <w:t xml:space="preserve"> </w:t>
      </w:r>
      <w:r w:rsidRPr="115DAEB4">
        <w:rPr>
          <w:sz w:val="24"/>
          <w:szCs w:val="24"/>
        </w:rPr>
        <w:t>projects.</w:t>
      </w:r>
      <w:r w:rsidRPr="115DAEB4">
        <w:rPr>
          <w:spacing w:val="-2"/>
          <w:sz w:val="24"/>
          <w:szCs w:val="24"/>
        </w:rPr>
        <w:t xml:space="preserve"> </w:t>
      </w:r>
      <w:r w:rsidRPr="115DAEB4">
        <w:rPr>
          <w:sz w:val="24"/>
          <w:szCs w:val="24"/>
        </w:rPr>
        <w:t>NATaT</w:t>
      </w:r>
      <w:r w:rsidRPr="115DAEB4">
        <w:rPr>
          <w:spacing w:val="-6"/>
          <w:sz w:val="24"/>
          <w:szCs w:val="24"/>
        </w:rPr>
        <w:t xml:space="preserve"> </w:t>
      </w:r>
      <w:r w:rsidRPr="115DAEB4">
        <w:rPr>
          <w:sz w:val="24"/>
          <w:szCs w:val="24"/>
        </w:rPr>
        <w:t>also</w:t>
      </w:r>
      <w:r w:rsidRPr="115DAEB4">
        <w:rPr>
          <w:spacing w:val="-6"/>
          <w:sz w:val="24"/>
          <w:szCs w:val="24"/>
        </w:rPr>
        <w:t xml:space="preserve"> </w:t>
      </w:r>
      <w:r w:rsidRPr="115DAEB4">
        <w:rPr>
          <w:sz w:val="24"/>
          <w:szCs w:val="24"/>
        </w:rPr>
        <w:t>supports</w:t>
      </w:r>
      <w:r w:rsidRPr="115DAEB4">
        <w:rPr>
          <w:spacing w:val="-2"/>
          <w:sz w:val="24"/>
          <w:szCs w:val="24"/>
        </w:rPr>
        <w:t xml:space="preserve"> </w:t>
      </w:r>
      <w:r w:rsidRPr="115DAEB4">
        <w:rPr>
          <w:sz w:val="24"/>
          <w:szCs w:val="24"/>
        </w:rPr>
        <w:t>reinstating</w:t>
      </w:r>
      <w:r w:rsidRPr="115DAEB4">
        <w:rPr>
          <w:spacing w:val="-2"/>
          <w:sz w:val="24"/>
          <w:szCs w:val="24"/>
        </w:rPr>
        <w:t xml:space="preserve"> </w:t>
      </w:r>
      <w:r w:rsidRPr="115DAEB4">
        <w:rPr>
          <w:sz w:val="24"/>
          <w:szCs w:val="24"/>
        </w:rPr>
        <w:t>advance</w:t>
      </w:r>
      <w:r w:rsidRPr="115DAEB4">
        <w:rPr>
          <w:spacing w:val="-3"/>
          <w:sz w:val="24"/>
          <w:szCs w:val="24"/>
        </w:rPr>
        <w:t xml:space="preserve"> </w:t>
      </w:r>
      <w:r w:rsidRPr="115DAEB4">
        <w:rPr>
          <w:sz w:val="24"/>
          <w:szCs w:val="24"/>
        </w:rPr>
        <w:t>refunding bonds</w:t>
      </w:r>
      <w:r w:rsidRPr="115DAEB4">
        <w:rPr>
          <w:spacing w:val="-2"/>
          <w:sz w:val="24"/>
          <w:szCs w:val="24"/>
        </w:rPr>
        <w:t xml:space="preserve"> </w:t>
      </w:r>
      <w:r w:rsidRPr="115DAEB4">
        <w:rPr>
          <w:sz w:val="24"/>
          <w:szCs w:val="24"/>
        </w:rPr>
        <w:t>to</w:t>
      </w:r>
      <w:r w:rsidRPr="115DAEB4">
        <w:rPr>
          <w:spacing w:val="-6"/>
          <w:sz w:val="24"/>
          <w:szCs w:val="24"/>
        </w:rPr>
        <w:t xml:space="preserve"> </w:t>
      </w:r>
      <w:r w:rsidRPr="115DAEB4">
        <w:rPr>
          <w:sz w:val="24"/>
          <w:szCs w:val="24"/>
        </w:rPr>
        <w:t>allow</w:t>
      </w:r>
      <w:r w:rsidRPr="115DAEB4">
        <w:rPr>
          <w:spacing w:val="-3"/>
          <w:sz w:val="24"/>
          <w:szCs w:val="24"/>
        </w:rPr>
        <w:t xml:space="preserve"> </w:t>
      </w:r>
      <w:r w:rsidRPr="115DAEB4">
        <w:rPr>
          <w:sz w:val="24"/>
          <w:szCs w:val="24"/>
        </w:rPr>
        <w:t>a</w:t>
      </w:r>
      <w:r w:rsidRPr="115DAEB4">
        <w:rPr>
          <w:spacing w:val="-4"/>
          <w:sz w:val="24"/>
          <w:szCs w:val="24"/>
        </w:rPr>
        <w:t xml:space="preserve"> </w:t>
      </w:r>
      <w:r w:rsidRPr="115DAEB4">
        <w:rPr>
          <w:sz w:val="24"/>
          <w:szCs w:val="24"/>
        </w:rPr>
        <w:t>community</w:t>
      </w:r>
      <w:r w:rsidRPr="115DAEB4">
        <w:rPr>
          <w:spacing w:val="-2"/>
          <w:sz w:val="24"/>
          <w:szCs w:val="24"/>
        </w:rPr>
        <w:t xml:space="preserve"> </w:t>
      </w:r>
      <w:r w:rsidRPr="115DAEB4">
        <w:rPr>
          <w:sz w:val="24"/>
          <w:szCs w:val="24"/>
        </w:rPr>
        <w:t>to</w:t>
      </w:r>
      <w:r w:rsidRPr="115DAEB4">
        <w:rPr>
          <w:spacing w:val="-6"/>
          <w:sz w:val="24"/>
          <w:szCs w:val="24"/>
        </w:rPr>
        <w:t xml:space="preserve"> </w:t>
      </w:r>
      <w:r w:rsidRPr="115DAEB4">
        <w:rPr>
          <w:sz w:val="24"/>
          <w:szCs w:val="24"/>
        </w:rPr>
        <w:t>refinance</w:t>
      </w:r>
      <w:r w:rsidRPr="115DAEB4">
        <w:rPr>
          <w:spacing w:val="-3"/>
          <w:sz w:val="24"/>
          <w:szCs w:val="24"/>
        </w:rPr>
        <w:t xml:space="preserve"> </w:t>
      </w:r>
      <w:r w:rsidRPr="115DAEB4">
        <w:rPr>
          <w:sz w:val="24"/>
          <w:szCs w:val="24"/>
        </w:rPr>
        <w:t>a municipal</w:t>
      </w:r>
      <w:r w:rsidRPr="115DAEB4">
        <w:rPr>
          <w:spacing w:val="-1"/>
          <w:sz w:val="24"/>
          <w:szCs w:val="24"/>
        </w:rPr>
        <w:t xml:space="preserve"> </w:t>
      </w:r>
      <w:r w:rsidRPr="115DAEB4">
        <w:rPr>
          <w:sz w:val="24"/>
          <w:szCs w:val="24"/>
        </w:rPr>
        <w:t>bond</w:t>
      </w:r>
      <w:r w:rsidRPr="115DAEB4">
        <w:rPr>
          <w:spacing w:val="-5"/>
          <w:sz w:val="24"/>
          <w:szCs w:val="24"/>
        </w:rPr>
        <w:t xml:space="preserve"> </w:t>
      </w:r>
      <w:r w:rsidRPr="115DAEB4">
        <w:rPr>
          <w:sz w:val="24"/>
          <w:szCs w:val="24"/>
        </w:rPr>
        <w:t>and</w:t>
      </w:r>
      <w:r w:rsidRPr="115DAEB4">
        <w:rPr>
          <w:spacing w:val="-5"/>
          <w:sz w:val="24"/>
          <w:szCs w:val="24"/>
        </w:rPr>
        <w:t xml:space="preserve"> </w:t>
      </w:r>
      <w:r w:rsidRPr="115DAEB4">
        <w:rPr>
          <w:sz w:val="24"/>
          <w:szCs w:val="24"/>
        </w:rPr>
        <w:t>maintain</w:t>
      </w:r>
      <w:r w:rsidRPr="115DAEB4">
        <w:rPr>
          <w:spacing w:val="-5"/>
          <w:sz w:val="24"/>
          <w:szCs w:val="24"/>
        </w:rPr>
        <w:t xml:space="preserve"> </w:t>
      </w:r>
      <w:r w:rsidRPr="115DAEB4">
        <w:rPr>
          <w:sz w:val="24"/>
          <w:szCs w:val="24"/>
        </w:rPr>
        <w:t>the</w:t>
      </w:r>
      <w:r w:rsidRPr="115DAEB4">
        <w:rPr>
          <w:spacing w:val="-4"/>
          <w:sz w:val="24"/>
          <w:szCs w:val="24"/>
        </w:rPr>
        <w:t xml:space="preserve"> </w:t>
      </w:r>
      <w:r w:rsidRPr="115DAEB4">
        <w:rPr>
          <w:sz w:val="24"/>
          <w:szCs w:val="24"/>
        </w:rPr>
        <w:t>bond’s</w:t>
      </w:r>
      <w:r w:rsidRPr="115DAEB4">
        <w:rPr>
          <w:spacing w:val="-2"/>
          <w:sz w:val="24"/>
          <w:szCs w:val="24"/>
        </w:rPr>
        <w:t xml:space="preserve"> </w:t>
      </w:r>
      <w:r w:rsidRPr="115DAEB4">
        <w:rPr>
          <w:sz w:val="24"/>
          <w:szCs w:val="24"/>
        </w:rPr>
        <w:t>tax-exempt</w:t>
      </w:r>
      <w:r w:rsidRPr="115DAEB4">
        <w:rPr>
          <w:spacing w:val="-3"/>
          <w:sz w:val="24"/>
          <w:szCs w:val="24"/>
        </w:rPr>
        <w:t xml:space="preserve"> </w:t>
      </w:r>
      <w:r w:rsidRPr="115DAEB4">
        <w:rPr>
          <w:sz w:val="24"/>
          <w:szCs w:val="24"/>
        </w:rPr>
        <w:t>status.</w:t>
      </w:r>
    </w:p>
    <w:p w14:paraId="090ED80C" w14:textId="77777777" w:rsidR="00954880" w:rsidRDefault="00954880">
      <w:pPr>
        <w:pStyle w:val="BodyText"/>
        <w:spacing w:before="3"/>
        <w:rPr>
          <w:sz w:val="26"/>
        </w:rPr>
      </w:pPr>
    </w:p>
    <w:p w14:paraId="090ED80D" w14:textId="77777777" w:rsidR="00954880" w:rsidRDefault="12BB2A16">
      <w:pPr>
        <w:pStyle w:val="ListParagraph"/>
        <w:numPr>
          <w:ilvl w:val="0"/>
          <w:numId w:val="1"/>
        </w:numPr>
        <w:tabs>
          <w:tab w:val="left" w:pos="500"/>
        </w:tabs>
        <w:spacing w:before="1" w:line="242" w:lineRule="auto"/>
        <w:ind w:right="780"/>
        <w:jc w:val="both"/>
        <w:rPr>
          <w:rFonts w:ascii="Wingdings" w:hAnsi="Wingdings"/>
          <w:sz w:val="24"/>
        </w:rPr>
      </w:pPr>
      <w:r w:rsidRPr="115DAEB4">
        <w:rPr>
          <w:sz w:val="24"/>
          <w:szCs w:val="24"/>
        </w:rPr>
        <w:t>NATaT</w:t>
      </w:r>
      <w:r w:rsidRPr="115DAEB4">
        <w:rPr>
          <w:spacing w:val="-5"/>
          <w:sz w:val="24"/>
          <w:szCs w:val="24"/>
        </w:rPr>
        <w:t xml:space="preserve"> </w:t>
      </w:r>
      <w:r w:rsidRPr="115DAEB4">
        <w:rPr>
          <w:sz w:val="24"/>
          <w:szCs w:val="24"/>
        </w:rPr>
        <w:t>supports</w:t>
      </w:r>
      <w:r w:rsidRPr="115DAEB4">
        <w:rPr>
          <w:spacing w:val="-1"/>
          <w:sz w:val="24"/>
          <w:szCs w:val="24"/>
        </w:rPr>
        <w:t xml:space="preserve"> </w:t>
      </w:r>
      <w:r w:rsidRPr="115DAEB4">
        <w:rPr>
          <w:sz w:val="24"/>
          <w:szCs w:val="24"/>
        </w:rPr>
        <w:t>the</w:t>
      </w:r>
      <w:r w:rsidRPr="115DAEB4">
        <w:rPr>
          <w:spacing w:val="-3"/>
          <w:sz w:val="24"/>
          <w:szCs w:val="24"/>
        </w:rPr>
        <w:t xml:space="preserve"> </w:t>
      </w:r>
      <w:r w:rsidRPr="115DAEB4">
        <w:rPr>
          <w:sz w:val="24"/>
          <w:szCs w:val="24"/>
        </w:rPr>
        <w:t>efforts</w:t>
      </w:r>
      <w:r w:rsidRPr="115DAEB4">
        <w:rPr>
          <w:spacing w:val="-1"/>
          <w:sz w:val="24"/>
          <w:szCs w:val="24"/>
        </w:rPr>
        <w:t xml:space="preserve"> </w:t>
      </w:r>
      <w:r w:rsidRPr="115DAEB4">
        <w:rPr>
          <w:sz w:val="24"/>
          <w:szCs w:val="24"/>
        </w:rPr>
        <w:t>of the</w:t>
      </w:r>
      <w:r w:rsidRPr="115DAEB4">
        <w:rPr>
          <w:spacing w:val="-3"/>
          <w:sz w:val="24"/>
          <w:szCs w:val="24"/>
        </w:rPr>
        <w:t xml:space="preserve"> </w:t>
      </w:r>
      <w:r w:rsidRPr="115DAEB4">
        <w:rPr>
          <w:sz w:val="24"/>
          <w:szCs w:val="24"/>
        </w:rPr>
        <w:t>House</w:t>
      </w:r>
      <w:r w:rsidRPr="115DAEB4">
        <w:rPr>
          <w:spacing w:val="-2"/>
          <w:sz w:val="24"/>
          <w:szCs w:val="24"/>
        </w:rPr>
        <w:t xml:space="preserve"> </w:t>
      </w:r>
      <w:r w:rsidRPr="115DAEB4">
        <w:rPr>
          <w:sz w:val="24"/>
          <w:szCs w:val="24"/>
        </w:rPr>
        <w:t>Municipal Finance</w:t>
      </w:r>
      <w:r w:rsidRPr="115DAEB4">
        <w:rPr>
          <w:spacing w:val="-2"/>
          <w:sz w:val="24"/>
          <w:szCs w:val="24"/>
        </w:rPr>
        <w:t xml:space="preserve"> </w:t>
      </w:r>
      <w:r w:rsidRPr="115DAEB4">
        <w:rPr>
          <w:sz w:val="24"/>
          <w:szCs w:val="24"/>
        </w:rPr>
        <w:t>Caucus</w:t>
      </w:r>
      <w:r w:rsidRPr="115DAEB4">
        <w:rPr>
          <w:spacing w:val="-1"/>
          <w:sz w:val="24"/>
          <w:szCs w:val="24"/>
        </w:rPr>
        <w:t xml:space="preserve"> </w:t>
      </w:r>
      <w:r w:rsidRPr="115DAEB4">
        <w:rPr>
          <w:sz w:val="24"/>
          <w:szCs w:val="24"/>
        </w:rPr>
        <w:t>as</w:t>
      </w:r>
      <w:r w:rsidRPr="115DAEB4">
        <w:rPr>
          <w:spacing w:val="-1"/>
          <w:sz w:val="24"/>
          <w:szCs w:val="24"/>
        </w:rPr>
        <w:t xml:space="preserve"> </w:t>
      </w:r>
      <w:r w:rsidRPr="115DAEB4">
        <w:rPr>
          <w:sz w:val="24"/>
          <w:szCs w:val="24"/>
        </w:rPr>
        <w:t>a</w:t>
      </w:r>
      <w:r w:rsidRPr="115DAEB4">
        <w:rPr>
          <w:spacing w:val="-3"/>
          <w:sz w:val="24"/>
          <w:szCs w:val="24"/>
        </w:rPr>
        <w:t xml:space="preserve"> </w:t>
      </w:r>
      <w:r w:rsidRPr="115DAEB4">
        <w:rPr>
          <w:sz w:val="24"/>
          <w:szCs w:val="24"/>
        </w:rPr>
        <w:t>forum</w:t>
      </w:r>
      <w:r w:rsidRPr="115DAEB4">
        <w:rPr>
          <w:spacing w:val="-3"/>
          <w:sz w:val="24"/>
          <w:szCs w:val="24"/>
        </w:rPr>
        <w:t xml:space="preserve"> </w:t>
      </w:r>
      <w:r w:rsidRPr="115DAEB4">
        <w:rPr>
          <w:sz w:val="24"/>
          <w:szCs w:val="24"/>
        </w:rPr>
        <w:t>to</w:t>
      </w:r>
      <w:r w:rsidRPr="115DAEB4">
        <w:rPr>
          <w:spacing w:val="-5"/>
          <w:sz w:val="24"/>
          <w:szCs w:val="24"/>
        </w:rPr>
        <w:t xml:space="preserve"> </w:t>
      </w:r>
      <w:r w:rsidRPr="115DAEB4">
        <w:rPr>
          <w:sz w:val="24"/>
          <w:szCs w:val="24"/>
        </w:rPr>
        <w:t>discuss</w:t>
      </w:r>
      <w:r w:rsidRPr="115DAEB4">
        <w:rPr>
          <w:spacing w:val="-1"/>
          <w:sz w:val="24"/>
          <w:szCs w:val="24"/>
        </w:rPr>
        <w:t xml:space="preserve"> </w:t>
      </w:r>
      <w:r w:rsidRPr="115DAEB4">
        <w:rPr>
          <w:sz w:val="24"/>
          <w:szCs w:val="24"/>
        </w:rPr>
        <w:t>the</w:t>
      </w:r>
      <w:r w:rsidRPr="115DAEB4">
        <w:rPr>
          <w:spacing w:val="-3"/>
          <w:sz w:val="24"/>
          <w:szCs w:val="24"/>
        </w:rPr>
        <w:t xml:space="preserve"> </w:t>
      </w:r>
      <w:r w:rsidRPr="115DAEB4">
        <w:rPr>
          <w:sz w:val="24"/>
          <w:szCs w:val="24"/>
        </w:rPr>
        <w:t>opportunities and</w:t>
      </w:r>
      <w:r w:rsidRPr="115DAEB4">
        <w:rPr>
          <w:spacing w:val="-4"/>
          <w:sz w:val="24"/>
          <w:szCs w:val="24"/>
        </w:rPr>
        <w:t xml:space="preserve"> </w:t>
      </w:r>
      <w:r w:rsidRPr="115DAEB4">
        <w:rPr>
          <w:sz w:val="24"/>
          <w:szCs w:val="24"/>
        </w:rPr>
        <w:t>challenges</w:t>
      </w:r>
      <w:r w:rsidRPr="115DAEB4">
        <w:rPr>
          <w:spacing w:val="-1"/>
          <w:sz w:val="24"/>
          <w:szCs w:val="24"/>
        </w:rPr>
        <w:t xml:space="preserve"> </w:t>
      </w:r>
      <w:r w:rsidRPr="115DAEB4">
        <w:rPr>
          <w:sz w:val="24"/>
          <w:szCs w:val="24"/>
        </w:rPr>
        <w:t>for</w:t>
      </w:r>
      <w:r w:rsidRPr="115DAEB4">
        <w:rPr>
          <w:spacing w:val="-5"/>
          <w:sz w:val="24"/>
          <w:szCs w:val="24"/>
        </w:rPr>
        <w:t xml:space="preserve"> </w:t>
      </w:r>
      <w:r w:rsidRPr="115DAEB4">
        <w:rPr>
          <w:sz w:val="24"/>
          <w:szCs w:val="24"/>
        </w:rPr>
        <w:t>local governments</w:t>
      </w:r>
      <w:r w:rsidRPr="115DAEB4">
        <w:rPr>
          <w:spacing w:val="-1"/>
          <w:sz w:val="24"/>
          <w:szCs w:val="24"/>
        </w:rPr>
        <w:t xml:space="preserve"> </w:t>
      </w:r>
      <w:r w:rsidRPr="115DAEB4">
        <w:rPr>
          <w:sz w:val="24"/>
          <w:szCs w:val="24"/>
        </w:rPr>
        <w:t>to</w:t>
      </w:r>
      <w:r w:rsidRPr="115DAEB4">
        <w:rPr>
          <w:spacing w:val="-5"/>
          <w:sz w:val="24"/>
          <w:szCs w:val="24"/>
        </w:rPr>
        <w:t xml:space="preserve"> </w:t>
      </w:r>
      <w:r w:rsidRPr="115DAEB4">
        <w:rPr>
          <w:sz w:val="24"/>
          <w:szCs w:val="24"/>
        </w:rPr>
        <w:t>fund</w:t>
      </w:r>
      <w:r w:rsidRPr="115DAEB4">
        <w:rPr>
          <w:spacing w:val="-4"/>
          <w:sz w:val="24"/>
          <w:szCs w:val="24"/>
        </w:rPr>
        <w:t xml:space="preserve"> </w:t>
      </w:r>
      <w:r w:rsidRPr="115DAEB4">
        <w:rPr>
          <w:sz w:val="24"/>
          <w:szCs w:val="24"/>
        </w:rPr>
        <w:t>initiatives</w:t>
      </w:r>
      <w:r w:rsidRPr="115DAEB4">
        <w:rPr>
          <w:spacing w:val="-1"/>
          <w:sz w:val="24"/>
          <w:szCs w:val="24"/>
        </w:rPr>
        <w:t xml:space="preserve"> </w:t>
      </w:r>
      <w:r w:rsidRPr="115DAEB4">
        <w:rPr>
          <w:sz w:val="24"/>
          <w:szCs w:val="24"/>
        </w:rPr>
        <w:t>that</w:t>
      </w:r>
      <w:r w:rsidRPr="115DAEB4">
        <w:rPr>
          <w:spacing w:val="-2"/>
          <w:sz w:val="24"/>
          <w:szCs w:val="24"/>
        </w:rPr>
        <w:t xml:space="preserve"> </w:t>
      </w:r>
      <w:r w:rsidRPr="115DAEB4">
        <w:rPr>
          <w:sz w:val="24"/>
          <w:szCs w:val="24"/>
        </w:rPr>
        <w:t>strengthen</w:t>
      </w:r>
      <w:r w:rsidRPr="115DAEB4">
        <w:rPr>
          <w:spacing w:val="-4"/>
          <w:sz w:val="24"/>
          <w:szCs w:val="24"/>
        </w:rPr>
        <w:t xml:space="preserve"> </w:t>
      </w:r>
      <w:r w:rsidRPr="115DAEB4">
        <w:rPr>
          <w:sz w:val="24"/>
          <w:szCs w:val="24"/>
        </w:rPr>
        <w:t>our</w:t>
      </w:r>
      <w:r w:rsidRPr="115DAEB4">
        <w:rPr>
          <w:spacing w:val="-4"/>
          <w:sz w:val="24"/>
          <w:szCs w:val="24"/>
        </w:rPr>
        <w:t xml:space="preserve"> </w:t>
      </w:r>
      <w:r w:rsidRPr="115DAEB4">
        <w:rPr>
          <w:sz w:val="24"/>
          <w:szCs w:val="24"/>
        </w:rPr>
        <w:t>communities, and</w:t>
      </w:r>
      <w:r w:rsidRPr="115DAEB4">
        <w:rPr>
          <w:spacing w:val="-4"/>
          <w:sz w:val="24"/>
          <w:szCs w:val="24"/>
        </w:rPr>
        <w:t xml:space="preserve"> </w:t>
      </w:r>
      <w:r w:rsidRPr="115DAEB4">
        <w:rPr>
          <w:sz w:val="24"/>
          <w:szCs w:val="24"/>
        </w:rPr>
        <w:t>to</w:t>
      </w:r>
      <w:r w:rsidRPr="115DAEB4">
        <w:rPr>
          <w:spacing w:val="-5"/>
          <w:sz w:val="24"/>
          <w:szCs w:val="24"/>
        </w:rPr>
        <w:t xml:space="preserve"> </w:t>
      </w:r>
      <w:r w:rsidRPr="115DAEB4">
        <w:rPr>
          <w:sz w:val="24"/>
          <w:szCs w:val="24"/>
        </w:rPr>
        <w:t>advocate for bipartisan policies that enhance our access to the capital markets.</w:t>
      </w:r>
    </w:p>
    <w:p w14:paraId="090ED80E" w14:textId="77777777" w:rsidR="00954880" w:rsidRDefault="00954880">
      <w:pPr>
        <w:pStyle w:val="BodyText"/>
        <w:spacing w:before="4"/>
        <w:rPr>
          <w:sz w:val="32"/>
        </w:rPr>
      </w:pPr>
    </w:p>
    <w:p w14:paraId="090ED818" w14:textId="77777777" w:rsidR="00954880" w:rsidRDefault="00954880">
      <w:pPr>
        <w:rPr>
          <w:rFonts w:ascii="Wingdings" w:hAnsi="Wingdings"/>
          <w:sz w:val="24"/>
        </w:rPr>
        <w:sectPr w:rsidR="00954880">
          <w:pgSz w:w="12240" w:h="15840"/>
          <w:pgMar w:top="720" w:right="0" w:bottom="280" w:left="580" w:header="720" w:footer="720" w:gutter="0"/>
          <w:cols w:space="720"/>
        </w:sectPr>
      </w:pPr>
      <w:bookmarkStart w:id="7" w:name="Unfunded_Mandates_and_Federal_Preemption"/>
      <w:bookmarkEnd w:id="7"/>
    </w:p>
    <w:p w14:paraId="090ED819" w14:textId="3C371DBD" w:rsidR="00954880" w:rsidRDefault="00902B01">
      <w:pPr>
        <w:pStyle w:val="BodyText"/>
        <w:rPr>
          <w:sz w:val="20"/>
        </w:rPr>
      </w:pPr>
      <w:r>
        <w:rPr>
          <w:noProof/>
        </w:rPr>
        <w:lastRenderedPageBreak/>
        <mc:AlternateContent>
          <mc:Choice Requires="wps">
            <w:drawing>
              <wp:anchor distT="0" distB="0" distL="114300" distR="114300" simplePos="0" relativeHeight="251654143" behindDoc="0" locked="0" layoutInCell="1" allowOverlap="1" wp14:anchorId="4A4EB9D0" wp14:editId="50CAFF5C">
                <wp:simplePos x="0" y="0"/>
                <wp:positionH relativeFrom="column">
                  <wp:posOffset>4418385</wp:posOffset>
                </wp:positionH>
                <wp:positionV relativeFrom="paragraph">
                  <wp:posOffset>0</wp:posOffset>
                </wp:positionV>
                <wp:extent cx="2967990" cy="10026595"/>
                <wp:effectExtent l="0" t="0" r="3810" b="0"/>
                <wp:wrapNone/>
                <wp:docPr id="3"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7990" cy="10026595"/>
                        </a:xfrm>
                        <a:prstGeom prst="rect">
                          <a:avLst/>
                        </a:prstGeom>
                        <a:solidFill>
                          <a:srgbClr val="75B6E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B7BD52" w14:textId="77777777" w:rsidR="00CD6D91" w:rsidRDefault="00CD6D91" w:rsidP="00CD6D91">
                            <w:pPr>
                              <w:ind w:left="576"/>
                            </w:pPr>
                          </w:p>
                          <w:p w14:paraId="36CE59FD" w14:textId="77777777" w:rsidR="00CD6D91" w:rsidRDefault="00CD6D91" w:rsidP="00CD6D91">
                            <w:pPr>
                              <w:ind w:left="576"/>
                            </w:pPr>
                          </w:p>
                          <w:p w14:paraId="4AF7DE6C" w14:textId="77777777" w:rsidR="00CD6D91" w:rsidRDefault="00CD6D91" w:rsidP="00CD6D91">
                            <w:pPr>
                              <w:ind w:left="576"/>
                            </w:pPr>
                          </w:p>
                          <w:p w14:paraId="440A5FD4" w14:textId="77777777" w:rsidR="00CD6D91" w:rsidRDefault="00CD6D91" w:rsidP="00CD6D91">
                            <w:pPr>
                              <w:ind w:left="576"/>
                            </w:pPr>
                          </w:p>
                          <w:p w14:paraId="10BC8D9C" w14:textId="77777777" w:rsidR="00CD6D91" w:rsidRDefault="00CD6D91" w:rsidP="00CD6D91">
                            <w:pPr>
                              <w:ind w:left="576"/>
                            </w:pPr>
                          </w:p>
                          <w:p w14:paraId="60461A13" w14:textId="77777777" w:rsidR="00CD6D91" w:rsidRDefault="00CD6D91" w:rsidP="00CD6D91">
                            <w:pPr>
                              <w:ind w:left="576"/>
                            </w:pPr>
                          </w:p>
                          <w:p w14:paraId="04E6C348" w14:textId="77777777" w:rsidR="00CD6D91" w:rsidRDefault="00CD6D91" w:rsidP="00CD6D91">
                            <w:pPr>
                              <w:ind w:left="576"/>
                            </w:pPr>
                          </w:p>
                          <w:p w14:paraId="24A38E0A" w14:textId="77777777" w:rsidR="00CD6D91" w:rsidRDefault="00CD6D91" w:rsidP="00CD6D91">
                            <w:pPr>
                              <w:ind w:left="576"/>
                            </w:pPr>
                          </w:p>
                          <w:p w14:paraId="068C897A" w14:textId="77777777" w:rsidR="00CD6D91" w:rsidRDefault="00CD6D91" w:rsidP="00CD6D91">
                            <w:pPr>
                              <w:ind w:left="576"/>
                            </w:pPr>
                          </w:p>
                          <w:p w14:paraId="2D308C81" w14:textId="77777777" w:rsidR="00CD6D91" w:rsidRDefault="00CD6D91" w:rsidP="00CD6D91">
                            <w:pPr>
                              <w:ind w:left="576"/>
                            </w:pPr>
                          </w:p>
                          <w:p w14:paraId="0126C416" w14:textId="77777777" w:rsidR="00CD6D91" w:rsidRDefault="00CD6D91" w:rsidP="00CD6D91">
                            <w:pPr>
                              <w:ind w:left="576"/>
                            </w:pPr>
                          </w:p>
                          <w:p w14:paraId="128D4D07" w14:textId="77777777" w:rsidR="00CD6D91" w:rsidRDefault="00CD6D91" w:rsidP="00CD6D91">
                            <w:pPr>
                              <w:ind w:left="576"/>
                            </w:pPr>
                          </w:p>
                          <w:p w14:paraId="50E65483" w14:textId="77777777" w:rsidR="00CD6D91" w:rsidRDefault="00CD6D91" w:rsidP="00CD6D91">
                            <w:pPr>
                              <w:ind w:left="576"/>
                            </w:pPr>
                          </w:p>
                          <w:p w14:paraId="055B4CE3" w14:textId="77777777" w:rsidR="00CD6D91" w:rsidRDefault="00CD6D91" w:rsidP="00CD6D91">
                            <w:pPr>
                              <w:ind w:left="576"/>
                            </w:pPr>
                          </w:p>
                          <w:p w14:paraId="39633EA1" w14:textId="77777777" w:rsidR="00CD6D91" w:rsidRDefault="00CD6D91" w:rsidP="00CD6D91">
                            <w:pPr>
                              <w:ind w:left="576"/>
                            </w:pPr>
                          </w:p>
                          <w:p w14:paraId="0A2ACA22" w14:textId="77777777" w:rsidR="00CD6D91" w:rsidRDefault="00CD6D91" w:rsidP="00CD6D91">
                            <w:pPr>
                              <w:ind w:left="576"/>
                            </w:pPr>
                          </w:p>
                          <w:p w14:paraId="5B32AA33" w14:textId="77777777" w:rsidR="00CD6D91" w:rsidRDefault="00CD6D91" w:rsidP="00CD6D91">
                            <w:pPr>
                              <w:ind w:left="576"/>
                            </w:pPr>
                          </w:p>
                          <w:p w14:paraId="5498872C" w14:textId="77777777" w:rsidR="00CD6D91" w:rsidRDefault="00CD6D91" w:rsidP="00CD6D91">
                            <w:pPr>
                              <w:ind w:left="576"/>
                            </w:pPr>
                          </w:p>
                          <w:p w14:paraId="17077E74" w14:textId="77777777" w:rsidR="00CD6D91" w:rsidRDefault="00CD6D91" w:rsidP="00CD6D91">
                            <w:pPr>
                              <w:ind w:left="576"/>
                            </w:pPr>
                          </w:p>
                          <w:p w14:paraId="0C1AC26F" w14:textId="77777777" w:rsidR="00CD6D91" w:rsidRDefault="00CD6D91" w:rsidP="00CD6D91">
                            <w:pPr>
                              <w:ind w:left="576"/>
                            </w:pPr>
                          </w:p>
                          <w:p w14:paraId="518527EF" w14:textId="77777777" w:rsidR="00CD6D91" w:rsidRDefault="00CD6D91" w:rsidP="00CD6D91">
                            <w:pPr>
                              <w:ind w:left="576"/>
                            </w:pPr>
                          </w:p>
                          <w:p w14:paraId="1F8E939A" w14:textId="77777777" w:rsidR="00CD6D91" w:rsidRDefault="00CD6D91" w:rsidP="00CD6D91">
                            <w:pPr>
                              <w:ind w:left="576"/>
                            </w:pPr>
                          </w:p>
                          <w:p w14:paraId="7F3B1E97" w14:textId="77777777" w:rsidR="00CD6D91" w:rsidRDefault="00CD6D91" w:rsidP="00CD6D91">
                            <w:pPr>
                              <w:ind w:left="576"/>
                            </w:pPr>
                          </w:p>
                          <w:p w14:paraId="2C4669E8" w14:textId="77777777" w:rsidR="00CD6D91" w:rsidRDefault="00CD6D91" w:rsidP="00CD6D91">
                            <w:pPr>
                              <w:ind w:left="576"/>
                            </w:pPr>
                          </w:p>
                          <w:p w14:paraId="2012CB4B" w14:textId="77777777" w:rsidR="00CD6D91" w:rsidRDefault="00CD6D91" w:rsidP="00CD6D91">
                            <w:pPr>
                              <w:ind w:left="576"/>
                            </w:pPr>
                          </w:p>
                          <w:p w14:paraId="0640252E" w14:textId="77777777" w:rsidR="00CD6D91" w:rsidRDefault="00CD6D91" w:rsidP="00CD6D91">
                            <w:pPr>
                              <w:ind w:left="576"/>
                            </w:pPr>
                          </w:p>
                          <w:p w14:paraId="3B2508F1" w14:textId="77777777" w:rsidR="00CD6D91" w:rsidRDefault="00CD6D91" w:rsidP="00CD6D91">
                            <w:pPr>
                              <w:ind w:left="576"/>
                            </w:pPr>
                          </w:p>
                          <w:p w14:paraId="001D6A69" w14:textId="77777777" w:rsidR="00CD6D91" w:rsidRDefault="00CD6D91" w:rsidP="00CD6D91">
                            <w:pPr>
                              <w:ind w:left="576"/>
                            </w:pPr>
                          </w:p>
                          <w:p w14:paraId="0E7BB2E6" w14:textId="77777777" w:rsidR="00CD6D91" w:rsidRDefault="00CD6D91" w:rsidP="00CD6D91">
                            <w:pPr>
                              <w:ind w:left="576"/>
                            </w:pPr>
                          </w:p>
                          <w:p w14:paraId="7CFAE5FF" w14:textId="77777777" w:rsidR="00CD6D91" w:rsidRDefault="00CD6D91" w:rsidP="00CD6D91">
                            <w:pPr>
                              <w:ind w:left="576"/>
                            </w:pPr>
                          </w:p>
                          <w:p w14:paraId="4E2DD107" w14:textId="77777777" w:rsidR="00CD6D91" w:rsidRDefault="00CD6D91" w:rsidP="00CD6D91">
                            <w:pPr>
                              <w:ind w:left="576"/>
                            </w:pPr>
                          </w:p>
                          <w:p w14:paraId="22D750AF" w14:textId="77777777" w:rsidR="00CD6D91" w:rsidRDefault="00CD6D91" w:rsidP="00CD6D91">
                            <w:pPr>
                              <w:ind w:left="576"/>
                            </w:pPr>
                          </w:p>
                          <w:p w14:paraId="40538F56" w14:textId="77777777" w:rsidR="00CD6D91" w:rsidRDefault="00CD6D91" w:rsidP="00CD6D91">
                            <w:pPr>
                              <w:ind w:left="576"/>
                            </w:pPr>
                          </w:p>
                          <w:p w14:paraId="2658A1D0" w14:textId="77777777" w:rsidR="00CD6D91" w:rsidRDefault="00CD6D91" w:rsidP="00CD6D91">
                            <w:pPr>
                              <w:ind w:left="576"/>
                            </w:pPr>
                          </w:p>
                          <w:p w14:paraId="2C59DA72" w14:textId="77777777" w:rsidR="00CD6D91" w:rsidRDefault="00CD6D91" w:rsidP="00CD6D91">
                            <w:pPr>
                              <w:ind w:left="576"/>
                            </w:pPr>
                          </w:p>
                          <w:p w14:paraId="31C6D0A0" w14:textId="77777777" w:rsidR="00CD6D91" w:rsidRDefault="00CD6D91" w:rsidP="00CD6D91">
                            <w:pPr>
                              <w:ind w:left="576"/>
                            </w:pPr>
                          </w:p>
                          <w:p w14:paraId="7C8DA0E4" w14:textId="77777777" w:rsidR="00CD6D91" w:rsidRDefault="00CD6D91" w:rsidP="00CD6D91">
                            <w:pPr>
                              <w:ind w:left="576"/>
                            </w:pPr>
                          </w:p>
                          <w:p w14:paraId="329B099F" w14:textId="77777777" w:rsidR="00CD6D91" w:rsidRDefault="00CD6D91" w:rsidP="00CD6D91">
                            <w:pPr>
                              <w:ind w:left="576"/>
                            </w:pPr>
                          </w:p>
                          <w:p w14:paraId="5083FB20" w14:textId="77777777" w:rsidR="00CD6D91" w:rsidRDefault="00CD6D91" w:rsidP="00CD6D91">
                            <w:pPr>
                              <w:ind w:left="576"/>
                            </w:pPr>
                          </w:p>
                          <w:p w14:paraId="58F4737D" w14:textId="77777777" w:rsidR="00902B01" w:rsidRDefault="00902B01" w:rsidP="00CD6D91">
                            <w:pPr>
                              <w:ind w:left="576"/>
                            </w:pPr>
                          </w:p>
                          <w:p w14:paraId="44D045EC" w14:textId="77777777" w:rsidR="00902B01" w:rsidRDefault="00902B01" w:rsidP="00CD6D91">
                            <w:pPr>
                              <w:ind w:left="576"/>
                            </w:pPr>
                          </w:p>
                          <w:p w14:paraId="6690605E" w14:textId="77777777" w:rsidR="00902B01" w:rsidRDefault="00902B01" w:rsidP="00CD6D91">
                            <w:pPr>
                              <w:ind w:left="576"/>
                            </w:pPr>
                          </w:p>
                          <w:p w14:paraId="3759AD67" w14:textId="77777777" w:rsidR="00902B01" w:rsidRDefault="00902B01" w:rsidP="00CD6D91">
                            <w:pPr>
                              <w:ind w:left="576"/>
                            </w:pPr>
                          </w:p>
                          <w:p w14:paraId="6374D9BC" w14:textId="77777777" w:rsidR="00902B01" w:rsidRDefault="00902B01" w:rsidP="00CD6D91">
                            <w:pPr>
                              <w:ind w:left="576"/>
                            </w:pPr>
                          </w:p>
                          <w:p w14:paraId="53ED0713" w14:textId="77777777" w:rsidR="00902B01" w:rsidRDefault="00902B01" w:rsidP="00CD6D91">
                            <w:pPr>
                              <w:ind w:left="576"/>
                            </w:pPr>
                          </w:p>
                          <w:p w14:paraId="5F5DC167" w14:textId="77777777" w:rsidR="00902B01" w:rsidRDefault="00902B01" w:rsidP="00CD6D91">
                            <w:pPr>
                              <w:ind w:left="576"/>
                            </w:pPr>
                          </w:p>
                          <w:p w14:paraId="4074AAD1" w14:textId="77777777" w:rsidR="00902B01" w:rsidRDefault="00902B01" w:rsidP="00CD6D91">
                            <w:pPr>
                              <w:ind w:left="576"/>
                            </w:pPr>
                          </w:p>
                          <w:p w14:paraId="1DC9F1D3" w14:textId="77777777" w:rsidR="00902B01" w:rsidRDefault="00902B01" w:rsidP="00CD6D91">
                            <w:pPr>
                              <w:ind w:left="576"/>
                            </w:pPr>
                          </w:p>
                          <w:p w14:paraId="19562A4D" w14:textId="56C9FBB3" w:rsidR="00CD6D91" w:rsidRDefault="00000000" w:rsidP="00902B01">
                            <w:pPr>
                              <w:ind w:left="450"/>
                              <w:rPr>
                                <w:b/>
                                <w:sz w:val="36"/>
                              </w:rPr>
                            </w:pPr>
                            <w:hyperlink r:id="rId14">
                              <w:r w:rsidR="00CD6D91">
                                <w:rPr>
                                  <w:b/>
                                  <w:spacing w:val="-2"/>
                                  <w:sz w:val="36"/>
                                </w:rPr>
                                <w:t>www.natat.org</w:t>
                              </w:r>
                            </w:hyperlink>
                          </w:p>
                          <w:p w14:paraId="19A17BDB" w14:textId="4812C669" w:rsidR="00CD6D91" w:rsidRPr="004A7A15" w:rsidRDefault="00CD6D91" w:rsidP="004A7A15">
                            <w:pPr>
                              <w:spacing w:before="226" w:line="360" w:lineRule="auto"/>
                              <w:ind w:left="450" w:right="429"/>
                              <w:rPr>
                                <w:b/>
                                <w:color w:val="FFFFFF"/>
                                <w:sz w:val="21"/>
                              </w:rPr>
                            </w:pPr>
                            <w:r>
                              <w:rPr>
                                <w:b/>
                                <w:color w:val="FFFFFF"/>
                                <w:sz w:val="21"/>
                              </w:rPr>
                              <w:t>For more information, contact NATaT</w:t>
                            </w:r>
                            <w:r>
                              <w:rPr>
                                <w:b/>
                                <w:color w:val="FFFFFF"/>
                                <w:spacing w:val="-7"/>
                                <w:sz w:val="21"/>
                              </w:rPr>
                              <w:t xml:space="preserve"> </w:t>
                            </w:r>
                            <w:r>
                              <w:rPr>
                                <w:b/>
                                <w:color w:val="FFFFFF"/>
                                <w:sz w:val="21"/>
                              </w:rPr>
                              <w:t>Federal</w:t>
                            </w:r>
                            <w:r>
                              <w:rPr>
                                <w:b/>
                                <w:color w:val="FFFFFF"/>
                                <w:spacing w:val="-11"/>
                                <w:sz w:val="21"/>
                              </w:rPr>
                              <w:t xml:space="preserve"> </w:t>
                            </w:r>
                            <w:r>
                              <w:rPr>
                                <w:b/>
                                <w:color w:val="FFFFFF"/>
                                <w:sz w:val="21"/>
                              </w:rPr>
                              <w:t>Director</w:t>
                            </w:r>
                            <w:r>
                              <w:rPr>
                                <w:b/>
                                <w:color w:val="FFFFFF"/>
                                <w:spacing w:val="-11"/>
                                <w:sz w:val="21"/>
                              </w:rPr>
                              <w:t xml:space="preserve"> </w:t>
                            </w:r>
                            <w:r>
                              <w:rPr>
                                <w:b/>
                                <w:color w:val="FFFFFF"/>
                                <w:sz w:val="21"/>
                              </w:rPr>
                              <w:t>Jennifer</w:t>
                            </w:r>
                            <w:r>
                              <w:rPr>
                                <w:b/>
                                <w:color w:val="FFFFFF"/>
                                <w:spacing w:val="-6"/>
                                <w:sz w:val="21"/>
                              </w:rPr>
                              <w:t xml:space="preserve"> </w:t>
                            </w:r>
                            <w:r>
                              <w:rPr>
                                <w:b/>
                                <w:color w:val="FFFFFF"/>
                                <w:sz w:val="21"/>
                              </w:rPr>
                              <w:t xml:space="preserve">Imo at </w:t>
                            </w:r>
                            <w:hyperlink r:id="rId15">
                              <w:r>
                                <w:rPr>
                                  <w:b/>
                                  <w:color w:val="FFFFFF"/>
                                  <w:sz w:val="21"/>
                                </w:rPr>
                                <w:t>202.454.3947/jimo@tfgnet.com</w:t>
                              </w:r>
                            </w:hyperlink>
                          </w:p>
                          <w:p w14:paraId="6CC9776A" w14:textId="77777777" w:rsidR="00CD6D91" w:rsidRDefault="00CD6D91" w:rsidP="00CD6D9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4EB9D0" id="docshape11" o:spid="_x0000_s1026" style="position:absolute;margin-left:347.9pt;margin-top:0;width:233.7pt;height:789.5pt;z-index:2516541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" fillcolor="#75b6e4" stroked="f">
                <v:textbox>
                  <w:txbxContent>
                    <w:p w14:paraId="7AB7BD52" w14:textId="77777777" w:rsidR="00CD6D91" w:rsidRDefault="00CD6D91" w:rsidP="00CD6D91">
                      <w:pPr>
                        <w:ind w:left="576"/>
                      </w:pPr>
                    </w:p>
                    <w:p w14:paraId="36CE59FD" w14:textId="77777777" w:rsidR="00CD6D91" w:rsidRDefault="00CD6D91" w:rsidP="00CD6D91">
                      <w:pPr>
                        <w:ind w:left="576"/>
                      </w:pPr>
                    </w:p>
                    <w:p w14:paraId="4AF7DE6C" w14:textId="77777777" w:rsidR="00CD6D91" w:rsidRDefault="00CD6D91" w:rsidP="00CD6D91">
                      <w:pPr>
                        <w:ind w:left="576"/>
                      </w:pPr>
                    </w:p>
                    <w:p w14:paraId="440A5FD4" w14:textId="77777777" w:rsidR="00CD6D91" w:rsidRDefault="00CD6D91" w:rsidP="00CD6D91">
                      <w:pPr>
                        <w:ind w:left="576"/>
                      </w:pPr>
                    </w:p>
                    <w:p w14:paraId="10BC8D9C" w14:textId="77777777" w:rsidR="00CD6D91" w:rsidRDefault="00CD6D91" w:rsidP="00CD6D91">
                      <w:pPr>
                        <w:ind w:left="576"/>
                      </w:pPr>
                    </w:p>
                    <w:p w14:paraId="60461A13" w14:textId="77777777" w:rsidR="00CD6D91" w:rsidRDefault="00CD6D91" w:rsidP="00CD6D91">
                      <w:pPr>
                        <w:ind w:left="576"/>
                      </w:pPr>
                    </w:p>
                    <w:p w14:paraId="04E6C348" w14:textId="77777777" w:rsidR="00CD6D91" w:rsidRDefault="00CD6D91" w:rsidP="00CD6D91">
                      <w:pPr>
                        <w:ind w:left="576"/>
                      </w:pPr>
                    </w:p>
                    <w:p w14:paraId="24A38E0A" w14:textId="77777777" w:rsidR="00CD6D91" w:rsidRDefault="00CD6D91" w:rsidP="00CD6D91">
                      <w:pPr>
                        <w:ind w:left="576"/>
                      </w:pPr>
                    </w:p>
                    <w:p w14:paraId="068C897A" w14:textId="77777777" w:rsidR="00CD6D91" w:rsidRDefault="00CD6D91" w:rsidP="00CD6D91">
                      <w:pPr>
                        <w:ind w:left="576"/>
                      </w:pPr>
                    </w:p>
                    <w:p w14:paraId="2D308C81" w14:textId="77777777" w:rsidR="00CD6D91" w:rsidRDefault="00CD6D91" w:rsidP="00CD6D91">
                      <w:pPr>
                        <w:ind w:left="576"/>
                      </w:pPr>
                    </w:p>
                    <w:p w14:paraId="0126C416" w14:textId="77777777" w:rsidR="00CD6D91" w:rsidRDefault="00CD6D91" w:rsidP="00CD6D91">
                      <w:pPr>
                        <w:ind w:left="576"/>
                      </w:pPr>
                    </w:p>
                    <w:p w14:paraId="128D4D07" w14:textId="77777777" w:rsidR="00CD6D91" w:rsidRDefault="00CD6D91" w:rsidP="00CD6D91">
                      <w:pPr>
                        <w:ind w:left="576"/>
                      </w:pPr>
                    </w:p>
                    <w:p w14:paraId="50E65483" w14:textId="77777777" w:rsidR="00CD6D91" w:rsidRDefault="00CD6D91" w:rsidP="00CD6D91">
                      <w:pPr>
                        <w:ind w:left="576"/>
                      </w:pPr>
                    </w:p>
                    <w:p w14:paraId="055B4CE3" w14:textId="77777777" w:rsidR="00CD6D91" w:rsidRDefault="00CD6D91" w:rsidP="00CD6D91">
                      <w:pPr>
                        <w:ind w:left="576"/>
                      </w:pPr>
                    </w:p>
                    <w:p w14:paraId="39633EA1" w14:textId="77777777" w:rsidR="00CD6D91" w:rsidRDefault="00CD6D91" w:rsidP="00CD6D91">
                      <w:pPr>
                        <w:ind w:left="576"/>
                      </w:pPr>
                    </w:p>
                    <w:p w14:paraId="0A2ACA22" w14:textId="77777777" w:rsidR="00CD6D91" w:rsidRDefault="00CD6D91" w:rsidP="00CD6D91">
                      <w:pPr>
                        <w:ind w:left="576"/>
                      </w:pPr>
                    </w:p>
                    <w:p w14:paraId="5B32AA33" w14:textId="77777777" w:rsidR="00CD6D91" w:rsidRDefault="00CD6D91" w:rsidP="00CD6D91">
                      <w:pPr>
                        <w:ind w:left="576"/>
                      </w:pPr>
                    </w:p>
                    <w:p w14:paraId="5498872C" w14:textId="77777777" w:rsidR="00CD6D91" w:rsidRDefault="00CD6D91" w:rsidP="00CD6D91">
                      <w:pPr>
                        <w:ind w:left="576"/>
                      </w:pPr>
                    </w:p>
                    <w:p w14:paraId="17077E74" w14:textId="77777777" w:rsidR="00CD6D91" w:rsidRDefault="00CD6D91" w:rsidP="00CD6D91">
                      <w:pPr>
                        <w:ind w:left="576"/>
                      </w:pPr>
                    </w:p>
                    <w:p w14:paraId="0C1AC26F" w14:textId="77777777" w:rsidR="00CD6D91" w:rsidRDefault="00CD6D91" w:rsidP="00CD6D91">
                      <w:pPr>
                        <w:ind w:left="576"/>
                      </w:pPr>
                    </w:p>
                    <w:p w14:paraId="518527EF" w14:textId="77777777" w:rsidR="00CD6D91" w:rsidRDefault="00CD6D91" w:rsidP="00CD6D91">
                      <w:pPr>
                        <w:ind w:left="576"/>
                      </w:pPr>
                    </w:p>
                    <w:p w14:paraId="1F8E939A" w14:textId="77777777" w:rsidR="00CD6D91" w:rsidRDefault="00CD6D91" w:rsidP="00CD6D91">
                      <w:pPr>
                        <w:ind w:left="576"/>
                      </w:pPr>
                    </w:p>
                    <w:p w14:paraId="7F3B1E97" w14:textId="77777777" w:rsidR="00CD6D91" w:rsidRDefault="00CD6D91" w:rsidP="00CD6D91">
                      <w:pPr>
                        <w:ind w:left="576"/>
                      </w:pPr>
                    </w:p>
                    <w:p w14:paraId="2C4669E8" w14:textId="77777777" w:rsidR="00CD6D91" w:rsidRDefault="00CD6D91" w:rsidP="00CD6D91">
                      <w:pPr>
                        <w:ind w:left="576"/>
                      </w:pPr>
                    </w:p>
                    <w:p w14:paraId="2012CB4B" w14:textId="77777777" w:rsidR="00CD6D91" w:rsidRDefault="00CD6D91" w:rsidP="00CD6D91">
                      <w:pPr>
                        <w:ind w:left="576"/>
                      </w:pPr>
                    </w:p>
                    <w:p w14:paraId="0640252E" w14:textId="77777777" w:rsidR="00CD6D91" w:rsidRDefault="00CD6D91" w:rsidP="00CD6D91">
                      <w:pPr>
                        <w:ind w:left="576"/>
                      </w:pPr>
                    </w:p>
                    <w:p w14:paraId="3B2508F1" w14:textId="77777777" w:rsidR="00CD6D91" w:rsidRDefault="00CD6D91" w:rsidP="00CD6D91">
                      <w:pPr>
                        <w:ind w:left="576"/>
                      </w:pPr>
                    </w:p>
                    <w:p w14:paraId="001D6A69" w14:textId="77777777" w:rsidR="00CD6D91" w:rsidRDefault="00CD6D91" w:rsidP="00CD6D91">
                      <w:pPr>
                        <w:ind w:left="576"/>
                      </w:pPr>
                    </w:p>
                    <w:p w14:paraId="0E7BB2E6" w14:textId="77777777" w:rsidR="00CD6D91" w:rsidRDefault="00CD6D91" w:rsidP="00CD6D91">
                      <w:pPr>
                        <w:ind w:left="576"/>
                      </w:pPr>
                    </w:p>
                    <w:p w14:paraId="7CFAE5FF" w14:textId="77777777" w:rsidR="00CD6D91" w:rsidRDefault="00CD6D91" w:rsidP="00CD6D91">
                      <w:pPr>
                        <w:ind w:left="576"/>
                      </w:pPr>
                    </w:p>
                    <w:p w14:paraId="4E2DD107" w14:textId="77777777" w:rsidR="00CD6D91" w:rsidRDefault="00CD6D91" w:rsidP="00CD6D91">
                      <w:pPr>
                        <w:ind w:left="576"/>
                      </w:pPr>
                    </w:p>
                    <w:p w14:paraId="22D750AF" w14:textId="77777777" w:rsidR="00CD6D91" w:rsidRDefault="00CD6D91" w:rsidP="00CD6D91">
                      <w:pPr>
                        <w:ind w:left="576"/>
                      </w:pPr>
                    </w:p>
                    <w:p w14:paraId="40538F56" w14:textId="77777777" w:rsidR="00CD6D91" w:rsidRDefault="00CD6D91" w:rsidP="00CD6D91">
                      <w:pPr>
                        <w:ind w:left="576"/>
                      </w:pPr>
                    </w:p>
                    <w:p w14:paraId="2658A1D0" w14:textId="77777777" w:rsidR="00CD6D91" w:rsidRDefault="00CD6D91" w:rsidP="00CD6D91">
                      <w:pPr>
                        <w:ind w:left="576"/>
                      </w:pPr>
                    </w:p>
                    <w:p w14:paraId="2C59DA72" w14:textId="77777777" w:rsidR="00CD6D91" w:rsidRDefault="00CD6D91" w:rsidP="00CD6D91">
                      <w:pPr>
                        <w:ind w:left="576"/>
                      </w:pPr>
                    </w:p>
                    <w:p w14:paraId="31C6D0A0" w14:textId="77777777" w:rsidR="00CD6D91" w:rsidRDefault="00CD6D91" w:rsidP="00CD6D91">
                      <w:pPr>
                        <w:ind w:left="576"/>
                      </w:pPr>
                    </w:p>
                    <w:p w14:paraId="7C8DA0E4" w14:textId="77777777" w:rsidR="00CD6D91" w:rsidRDefault="00CD6D91" w:rsidP="00CD6D91">
                      <w:pPr>
                        <w:ind w:left="576"/>
                      </w:pPr>
                    </w:p>
                    <w:p w14:paraId="329B099F" w14:textId="77777777" w:rsidR="00CD6D91" w:rsidRDefault="00CD6D91" w:rsidP="00CD6D91">
                      <w:pPr>
                        <w:ind w:left="576"/>
                      </w:pPr>
                    </w:p>
                    <w:p w14:paraId="5083FB20" w14:textId="77777777" w:rsidR="00CD6D91" w:rsidRDefault="00CD6D91" w:rsidP="00CD6D91">
                      <w:pPr>
                        <w:ind w:left="576"/>
                      </w:pPr>
                    </w:p>
                    <w:p w14:paraId="58F4737D" w14:textId="77777777" w:rsidR="00902B01" w:rsidRDefault="00902B01" w:rsidP="00CD6D91">
                      <w:pPr>
                        <w:ind w:left="576"/>
                      </w:pPr>
                    </w:p>
                    <w:p w14:paraId="44D045EC" w14:textId="77777777" w:rsidR="00902B01" w:rsidRDefault="00902B01" w:rsidP="00CD6D91">
                      <w:pPr>
                        <w:ind w:left="576"/>
                      </w:pPr>
                    </w:p>
                    <w:p w14:paraId="6690605E" w14:textId="77777777" w:rsidR="00902B01" w:rsidRDefault="00902B01" w:rsidP="00CD6D91">
                      <w:pPr>
                        <w:ind w:left="576"/>
                      </w:pPr>
                    </w:p>
                    <w:p w14:paraId="3759AD67" w14:textId="77777777" w:rsidR="00902B01" w:rsidRDefault="00902B01" w:rsidP="00CD6D91">
                      <w:pPr>
                        <w:ind w:left="576"/>
                      </w:pPr>
                    </w:p>
                    <w:p w14:paraId="6374D9BC" w14:textId="77777777" w:rsidR="00902B01" w:rsidRDefault="00902B01" w:rsidP="00CD6D91">
                      <w:pPr>
                        <w:ind w:left="576"/>
                      </w:pPr>
                    </w:p>
                    <w:p w14:paraId="53ED0713" w14:textId="77777777" w:rsidR="00902B01" w:rsidRDefault="00902B01" w:rsidP="00CD6D91">
                      <w:pPr>
                        <w:ind w:left="576"/>
                      </w:pPr>
                    </w:p>
                    <w:p w14:paraId="5F5DC167" w14:textId="77777777" w:rsidR="00902B01" w:rsidRDefault="00902B01" w:rsidP="00CD6D91">
                      <w:pPr>
                        <w:ind w:left="576"/>
                      </w:pPr>
                    </w:p>
                    <w:p w14:paraId="4074AAD1" w14:textId="77777777" w:rsidR="00902B01" w:rsidRDefault="00902B01" w:rsidP="00CD6D91">
                      <w:pPr>
                        <w:ind w:left="576"/>
                      </w:pPr>
                    </w:p>
                    <w:p w14:paraId="1DC9F1D3" w14:textId="77777777" w:rsidR="00902B01" w:rsidRDefault="00902B01" w:rsidP="00CD6D91">
                      <w:pPr>
                        <w:ind w:left="576"/>
                      </w:pPr>
                    </w:p>
                    <w:p w14:paraId="19562A4D" w14:textId="56C9FBB3" w:rsidR="00CD6D91" w:rsidRDefault="00000000" w:rsidP="00902B01">
                      <w:pPr>
                        <w:ind w:left="450"/>
                        <w:rPr>
                          <w:b/>
                          <w:sz w:val="36"/>
                        </w:rPr>
                      </w:pPr>
                      <w:hyperlink r:id="rId16">
                        <w:r w:rsidR="00CD6D91">
                          <w:rPr>
                            <w:b/>
                            <w:spacing w:val="-2"/>
                            <w:sz w:val="36"/>
                          </w:rPr>
                          <w:t>www.natat.org</w:t>
                        </w:r>
                      </w:hyperlink>
                    </w:p>
                    <w:p w14:paraId="19A17BDB" w14:textId="4812C669" w:rsidR="00CD6D91" w:rsidRPr="004A7A15" w:rsidRDefault="00CD6D91" w:rsidP="004A7A15">
                      <w:pPr>
                        <w:spacing w:before="226" w:line="360" w:lineRule="auto"/>
                        <w:ind w:left="450" w:right="429"/>
                        <w:rPr>
                          <w:b/>
                          <w:color w:val="FFFFFF"/>
                          <w:sz w:val="21"/>
                        </w:rPr>
                      </w:pPr>
                      <w:r>
                        <w:rPr>
                          <w:b/>
                          <w:color w:val="FFFFFF"/>
                          <w:sz w:val="21"/>
                        </w:rPr>
                        <w:t>For more information, contact NATaT</w:t>
                      </w:r>
                      <w:r>
                        <w:rPr>
                          <w:b/>
                          <w:color w:val="FFFFFF"/>
                          <w:spacing w:val="-7"/>
                          <w:sz w:val="21"/>
                        </w:rPr>
                        <w:t xml:space="preserve"> </w:t>
                      </w:r>
                      <w:r>
                        <w:rPr>
                          <w:b/>
                          <w:color w:val="FFFFFF"/>
                          <w:sz w:val="21"/>
                        </w:rPr>
                        <w:t>Federal</w:t>
                      </w:r>
                      <w:r>
                        <w:rPr>
                          <w:b/>
                          <w:color w:val="FFFFFF"/>
                          <w:spacing w:val="-11"/>
                          <w:sz w:val="21"/>
                        </w:rPr>
                        <w:t xml:space="preserve"> </w:t>
                      </w:r>
                      <w:r>
                        <w:rPr>
                          <w:b/>
                          <w:color w:val="FFFFFF"/>
                          <w:sz w:val="21"/>
                        </w:rPr>
                        <w:t>Director</w:t>
                      </w:r>
                      <w:r>
                        <w:rPr>
                          <w:b/>
                          <w:color w:val="FFFFFF"/>
                          <w:spacing w:val="-11"/>
                          <w:sz w:val="21"/>
                        </w:rPr>
                        <w:t xml:space="preserve"> </w:t>
                      </w:r>
                      <w:r>
                        <w:rPr>
                          <w:b/>
                          <w:color w:val="FFFFFF"/>
                          <w:sz w:val="21"/>
                        </w:rPr>
                        <w:t>Jennifer</w:t>
                      </w:r>
                      <w:r>
                        <w:rPr>
                          <w:b/>
                          <w:color w:val="FFFFFF"/>
                          <w:spacing w:val="-6"/>
                          <w:sz w:val="21"/>
                        </w:rPr>
                        <w:t xml:space="preserve"> </w:t>
                      </w:r>
                      <w:r>
                        <w:rPr>
                          <w:b/>
                          <w:color w:val="FFFFFF"/>
                          <w:sz w:val="21"/>
                        </w:rPr>
                        <w:t xml:space="preserve">Imo at </w:t>
                      </w:r>
                      <w:hyperlink r:id="rId17">
                        <w:r>
                          <w:rPr>
                            <w:b/>
                            <w:color w:val="FFFFFF"/>
                            <w:sz w:val="21"/>
                          </w:rPr>
                          <w:t>202.454.3947/jimo@tfgnet.com</w:t>
                        </w:r>
                      </w:hyperlink>
                    </w:p>
                    <w:p w14:paraId="6CC9776A" w14:textId="77777777" w:rsidR="00CD6D91" w:rsidRDefault="00CD6D91" w:rsidP="00CD6D91">
                      <w:pPr>
                        <w:jc w:val="center"/>
                      </w:pPr>
                    </w:p>
                  </w:txbxContent>
                </v:textbox>
              </v:rect>
            </w:pict>
          </mc:Fallback>
        </mc:AlternateContent>
      </w:r>
      <w:r w:rsidR="00CF0E45">
        <w:rPr>
          <w:noProof/>
        </w:rPr>
        <mc:AlternateContent>
          <mc:Choice Requires="wps">
            <w:drawing>
              <wp:anchor distT="0" distB="0" distL="114300" distR="114300" simplePos="0" relativeHeight="487607808" behindDoc="1" locked="0" layoutInCell="1" allowOverlap="1" wp14:anchorId="5C936562" wp14:editId="261AE0E0">
                <wp:simplePos x="0" y="0"/>
                <wp:positionH relativeFrom="column">
                  <wp:posOffset>4295140</wp:posOffset>
                </wp:positionH>
                <wp:positionV relativeFrom="page">
                  <wp:posOffset>0</wp:posOffset>
                </wp:positionV>
                <wp:extent cx="3092450" cy="10058400"/>
                <wp:effectExtent l="0" t="0" r="12700" b="0"/>
                <wp:wrapNone/>
                <wp:docPr id="5"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2450" cy="10058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0ED82F" w14:textId="77777777" w:rsidR="00954880" w:rsidRDefault="00954880">
                            <w:pPr>
                              <w:rPr>
                                <w:sz w:val="36"/>
                              </w:rPr>
                            </w:pPr>
                          </w:p>
                          <w:p w14:paraId="090ED830" w14:textId="77777777" w:rsidR="00954880" w:rsidRDefault="00954880">
                            <w:pPr>
                              <w:rPr>
                                <w:sz w:val="36"/>
                              </w:rPr>
                            </w:pPr>
                          </w:p>
                          <w:p w14:paraId="090ED831" w14:textId="77777777" w:rsidR="00954880" w:rsidRDefault="00954880">
                            <w:pPr>
                              <w:rPr>
                                <w:sz w:val="36"/>
                              </w:rPr>
                            </w:pPr>
                          </w:p>
                          <w:p w14:paraId="090ED832" w14:textId="77777777" w:rsidR="00954880" w:rsidRDefault="00954880">
                            <w:pPr>
                              <w:rPr>
                                <w:sz w:val="36"/>
                              </w:rPr>
                            </w:pPr>
                          </w:p>
                          <w:p w14:paraId="090ED833" w14:textId="77777777" w:rsidR="00954880" w:rsidRDefault="00954880">
                            <w:pPr>
                              <w:rPr>
                                <w:sz w:val="36"/>
                              </w:rPr>
                            </w:pPr>
                          </w:p>
                          <w:p w14:paraId="090ED834" w14:textId="77777777" w:rsidR="00954880" w:rsidRDefault="00954880" w:rsidP="00205FF1">
                            <w:pPr>
                              <w:rPr>
                                <w:sz w:val="36"/>
                              </w:rPr>
                            </w:pPr>
                          </w:p>
                          <w:p w14:paraId="090ED835" w14:textId="77777777" w:rsidR="00954880" w:rsidRDefault="00954880">
                            <w:pPr>
                              <w:rPr>
                                <w:sz w:val="36"/>
                              </w:rPr>
                            </w:pPr>
                          </w:p>
                          <w:p w14:paraId="090ED836" w14:textId="77777777" w:rsidR="00954880" w:rsidRDefault="00954880">
                            <w:pPr>
                              <w:rPr>
                                <w:sz w:val="36"/>
                              </w:rPr>
                            </w:pPr>
                          </w:p>
                          <w:p w14:paraId="090ED837" w14:textId="77777777" w:rsidR="00954880" w:rsidRDefault="00954880">
                            <w:pPr>
                              <w:rPr>
                                <w:sz w:val="36"/>
                              </w:rPr>
                            </w:pPr>
                          </w:p>
                          <w:p w14:paraId="090ED838" w14:textId="77777777" w:rsidR="00954880" w:rsidRDefault="00954880">
                            <w:pPr>
                              <w:rPr>
                                <w:sz w:val="36"/>
                              </w:rPr>
                            </w:pPr>
                          </w:p>
                          <w:p w14:paraId="090ED839" w14:textId="77777777" w:rsidR="00954880" w:rsidRDefault="00954880">
                            <w:pPr>
                              <w:rPr>
                                <w:sz w:val="36"/>
                              </w:rPr>
                            </w:pPr>
                          </w:p>
                          <w:p w14:paraId="090ED83A" w14:textId="77777777" w:rsidR="00954880" w:rsidRDefault="00954880">
                            <w:pPr>
                              <w:rPr>
                                <w:sz w:val="36"/>
                              </w:rPr>
                            </w:pPr>
                          </w:p>
                          <w:p w14:paraId="090ED83B" w14:textId="77777777" w:rsidR="00954880" w:rsidRDefault="00954880">
                            <w:pPr>
                              <w:rPr>
                                <w:sz w:val="36"/>
                              </w:rPr>
                            </w:pPr>
                          </w:p>
                          <w:p w14:paraId="090ED83C" w14:textId="77777777" w:rsidR="00954880" w:rsidRDefault="00954880">
                            <w:pPr>
                              <w:rPr>
                                <w:sz w:val="36"/>
                              </w:rPr>
                            </w:pPr>
                          </w:p>
                          <w:p w14:paraId="090ED83D" w14:textId="77777777" w:rsidR="00954880" w:rsidRDefault="00954880">
                            <w:pPr>
                              <w:rPr>
                                <w:sz w:val="36"/>
                              </w:rPr>
                            </w:pPr>
                          </w:p>
                          <w:p w14:paraId="090ED83E" w14:textId="77777777" w:rsidR="00954880" w:rsidRDefault="00954880">
                            <w:pPr>
                              <w:rPr>
                                <w:sz w:val="36"/>
                              </w:rPr>
                            </w:pPr>
                          </w:p>
                          <w:p w14:paraId="090ED83F" w14:textId="77777777" w:rsidR="00954880" w:rsidRDefault="00954880">
                            <w:pPr>
                              <w:rPr>
                                <w:sz w:val="36"/>
                              </w:rPr>
                            </w:pPr>
                          </w:p>
                          <w:p w14:paraId="090ED840" w14:textId="77777777" w:rsidR="00954880" w:rsidRDefault="00954880">
                            <w:pPr>
                              <w:rPr>
                                <w:sz w:val="36"/>
                              </w:rPr>
                            </w:pPr>
                          </w:p>
                          <w:p w14:paraId="090ED841" w14:textId="77777777" w:rsidR="00954880" w:rsidRDefault="00954880">
                            <w:pPr>
                              <w:rPr>
                                <w:sz w:val="36"/>
                              </w:rPr>
                            </w:pPr>
                          </w:p>
                          <w:p w14:paraId="090ED842" w14:textId="77777777" w:rsidR="00954880" w:rsidRDefault="00954880">
                            <w:pPr>
                              <w:rPr>
                                <w:sz w:val="36"/>
                              </w:rPr>
                            </w:pPr>
                          </w:p>
                          <w:p w14:paraId="090ED843" w14:textId="77777777" w:rsidR="00954880" w:rsidRDefault="00954880">
                            <w:pPr>
                              <w:rPr>
                                <w:sz w:val="36"/>
                              </w:rPr>
                            </w:pPr>
                          </w:p>
                          <w:p w14:paraId="090ED844" w14:textId="77777777" w:rsidR="00954880" w:rsidRDefault="00954880">
                            <w:pPr>
                              <w:rPr>
                                <w:sz w:val="36"/>
                              </w:rPr>
                            </w:pPr>
                          </w:p>
                          <w:p w14:paraId="090ED845" w14:textId="77777777" w:rsidR="00954880" w:rsidRDefault="00954880">
                            <w:pPr>
                              <w:rPr>
                                <w:sz w:val="36"/>
                              </w:rPr>
                            </w:pPr>
                          </w:p>
                          <w:p w14:paraId="090ED846" w14:textId="77777777" w:rsidR="00954880" w:rsidRDefault="00954880">
                            <w:pPr>
                              <w:rPr>
                                <w:sz w:val="36"/>
                              </w:rPr>
                            </w:pPr>
                          </w:p>
                          <w:p w14:paraId="090ED847" w14:textId="77777777" w:rsidR="00954880" w:rsidRDefault="00954880">
                            <w:pPr>
                              <w:rPr>
                                <w:sz w:val="36"/>
                              </w:rPr>
                            </w:pPr>
                          </w:p>
                          <w:p w14:paraId="090ED848" w14:textId="77777777" w:rsidR="00954880" w:rsidRDefault="00954880">
                            <w:pPr>
                              <w:rPr>
                                <w:sz w:val="36"/>
                              </w:rPr>
                            </w:pPr>
                          </w:p>
                          <w:p w14:paraId="090ED849" w14:textId="77777777" w:rsidR="00954880" w:rsidRDefault="00954880">
                            <w:pPr>
                              <w:rPr>
                                <w:sz w:val="36"/>
                              </w:rPr>
                            </w:pPr>
                          </w:p>
                          <w:p w14:paraId="090ED84A" w14:textId="77777777" w:rsidR="00954880" w:rsidRDefault="00954880">
                            <w:pPr>
                              <w:rPr>
                                <w:sz w:val="36"/>
                              </w:rPr>
                            </w:pPr>
                          </w:p>
                          <w:p w14:paraId="090ED84B" w14:textId="77777777" w:rsidR="00954880" w:rsidRDefault="00954880">
                            <w:pPr>
                              <w:rPr>
                                <w:sz w:val="36"/>
                              </w:rPr>
                            </w:pPr>
                          </w:p>
                          <w:p w14:paraId="090ED84C" w14:textId="77777777" w:rsidR="00954880" w:rsidRDefault="00954880">
                            <w:pPr>
                              <w:spacing w:before="11"/>
                              <w:rPr>
                                <w:sz w:val="52"/>
                              </w:rPr>
                            </w:pPr>
                          </w:p>
                          <w:p w14:paraId="090ED84D" w14:textId="77777777" w:rsidR="00954880" w:rsidRDefault="00000000">
                            <w:pPr>
                              <w:ind w:left="576"/>
                              <w:rPr>
                                <w:b/>
                                <w:sz w:val="36"/>
                              </w:rPr>
                            </w:pPr>
                            <w:hyperlink r:id="rId18">
                              <w:r w:rsidR="00FA5C23">
                                <w:rPr>
                                  <w:b/>
                                  <w:spacing w:val="-2"/>
                                  <w:sz w:val="36"/>
                                </w:rPr>
                                <w:t>www.natat.org</w:t>
                              </w:r>
                            </w:hyperlink>
                          </w:p>
                          <w:p w14:paraId="090ED84E" w14:textId="77777777" w:rsidR="00954880" w:rsidRDefault="00FA5C23">
                            <w:pPr>
                              <w:spacing w:before="226" w:line="360" w:lineRule="auto"/>
                              <w:ind w:left="575" w:right="1099"/>
                              <w:rPr>
                                <w:b/>
                                <w:sz w:val="21"/>
                              </w:rPr>
                            </w:pPr>
                            <w:r>
                              <w:rPr>
                                <w:b/>
                                <w:color w:val="FFFFFF"/>
                                <w:sz w:val="21"/>
                              </w:rPr>
                              <w:t>For more information, contact NATaT</w:t>
                            </w:r>
                            <w:r>
                              <w:rPr>
                                <w:b/>
                                <w:color w:val="FFFFFF"/>
                                <w:spacing w:val="-7"/>
                                <w:sz w:val="21"/>
                              </w:rPr>
                              <w:t xml:space="preserve"> </w:t>
                            </w:r>
                            <w:r>
                              <w:rPr>
                                <w:b/>
                                <w:color w:val="FFFFFF"/>
                                <w:sz w:val="21"/>
                              </w:rPr>
                              <w:t>Federal</w:t>
                            </w:r>
                            <w:r>
                              <w:rPr>
                                <w:b/>
                                <w:color w:val="FFFFFF"/>
                                <w:spacing w:val="-11"/>
                                <w:sz w:val="21"/>
                              </w:rPr>
                              <w:t xml:space="preserve"> </w:t>
                            </w:r>
                            <w:r>
                              <w:rPr>
                                <w:b/>
                                <w:color w:val="FFFFFF"/>
                                <w:sz w:val="21"/>
                              </w:rPr>
                              <w:t>Director</w:t>
                            </w:r>
                            <w:r>
                              <w:rPr>
                                <w:b/>
                                <w:color w:val="FFFFFF"/>
                                <w:spacing w:val="-11"/>
                                <w:sz w:val="21"/>
                              </w:rPr>
                              <w:t xml:space="preserve"> </w:t>
                            </w:r>
                            <w:r>
                              <w:rPr>
                                <w:b/>
                                <w:color w:val="FFFFFF"/>
                                <w:sz w:val="21"/>
                              </w:rPr>
                              <w:t>Jennifer</w:t>
                            </w:r>
                            <w:r>
                              <w:rPr>
                                <w:b/>
                                <w:color w:val="FFFFFF"/>
                                <w:spacing w:val="-6"/>
                                <w:sz w:val="21"/>
                              </w:rPr>
                              <w:t xml:space="preserve"> </w:t>
                            </w:r>
                            <w:r>
                              <w:rPr>
                                <w:b/>
                                <w:color w:val="FFFFFF"/>
                                <w:sz w:val="21"/>
                              </w:rPr>
                              <w:t xml:space="preserve">Imo at </w:t>
                            </w:r>
                            <w:hyperlink r:id="rId19">
                              <w:r>
                                <w:rPr>
                                  <w:b/>
                                  <w:color w:val="FFFFFF"/>
                                  <w:sz w:val="21"/>
                                </w:rPr>
                                <w:t>202.454.3947/jimo@tfgnet.com</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936562" id="_x0000_t202" coordsize="21600,21600" o:spt="202" path="m,l,21600r21600,l21600,xe">
                <v:stroke joinstyle="miter"/>
                <v:path gradientshapeok="t" o:connecttype="rect"/>
              </v:shapetype>
              <v:shape id="docshape13" o:spid="_x0000_s1027" type="#_x0000_t202" style="position:absolute;margin-left:338.2pt;margin-top:0;width:243.5pt;height:11in;z-index:-157086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" filled="f" stroked="f">
                <v:textbox inset="0,0,0,0">
                  <w:txbxContent>
                    <w:p w14:paraId="090ED82F" w14:textId="77777777" w:rsidR="00954880" w:rsidRDefault="00954880">
                      <w:pPr>
                        <w:rPr>
                          <w:sz w:val="36"/>
                        </w:rPr>
                      </w:pPr>
                    </w:p>
                    <w:p w14:paraId="090ED830" w14:textId="77777777" w:rsidR="00954880" w:rsidRDefault="00954880">
                      <w:pPr>
                        <w:rPr>
                          <w:sz w:val="36"/>
                        </w:rPr>
                      </w:pPr>
                    </w:p>
                    <w:p w14:paraId="090ED831" w14:textId="77777777" w:rsidR="00954880" w:rsidRDefault="00954880">
                      <w:pPr>
                        <w:rPr>
                          <w:sz w:val="36"/>
                        </w:rPr>
                      </w:pPr>
                    </w:p>
                    <w:p w14:paraId="090ED832" w14:textId="77777777" w:rsidR="00954880" w:rsidRDefault="00954880">
                      <w:pPr>
                        <w:rPr>
                          <w:sz w:val="36"/>
                        </w:rPr>
                      </w:pPr>
                    </w:p>
                    <w:p w14:paraId="090ED833" w14:textId="77777777" w:rsidR="00954880" w:rsidRDefault="00954880">
                      <w:pPr>
                        <w:rPr>
                          <w:sz w:val="36"/>
                        </w:rPr>
                      </w:pPr>
                    </w:p>
                    <w:p w14:paraId="090ED834" w14:textId="77777777" w:rsidR="00954880" w:rsidRDefault="00954880" w:rsidP="00205FF1">
                      <w:pPr>
                        <w:rPr>
                          <w:sz w:val="36"/>
                        </w:rPr>
                      </w:pPr>
                    </w:p>
                    <w:p w14:paraId="090ED835" w14:textId="77777777" w:rsidR="00954880" w:rsidRDefault="00954880">
                      <w:pPr>
                        <w:rPr>
                          <w:sz w:val="36"/>
                        </w:rPr>
                      </w:pPr>
                    </w:p>
                    <w:p w14:paraId="090ED836" w14:textId="77777777" w:rsidR="00954880" w:rsidRDefault="00954880">
                      <w:pPr>
                        <w:rPr>
                          <w:sz w:val="36"/>
                        </w:rPr>
                      </w:pPr>
                    </w:p>
                    <w:p w14:paraId="090ED837" w14:textId="77777777" w:rsidR="00954880" w:rsidRDefault="00954880">
                      <w:pPr>
                        <w:rPr>
                          <w:sz w:val="36"/>
                        </w:rPr>
                      </w:pPr>
                    </w:p>
                    <w:p w14:paraId="090ED838" w14:textId="77777777" w:rsidR="00954880" w:rsidRDefault="00954880">
                      <w:pPr>
                        <w:rPr>
                          <w:sz w:val="36"/>
                        </w:rPr>
                      </w:pPr>
                    </w:p>
                    <w:p w14:paraId="090ED839" w14:textId="77777777" w:rsidR="00954880" w:rsidRDefault="00954880">
                      <w:pPr>
                        <w:rPr>
                          <w:sz w:val="36"/>
                        </w:rPr>
                      </w:pPr>
                    </w:p>
                    <w:p w14:paraId="090ED83A" w14:textId="77777777" w:rsidR="00954880" w:rsidRDefault="00954880">
                      <w:pPr>
                        <w:rPr>
                          <w:sz w:val="36"/>
                        </w:rPr>
                      </w:pPr>
                    </w:p>
                    <w:p w14:paraId="090ED83B" w14:textId="77777777" w:rsidR="00954880" w:rsidRDefault="00954880">
                      <w:pPr>
                        <w:rPr>
                          <w:sz w:val="36"/>
                        </w:rPr>
                      </w:pPr>
                    </w:p>
                    <w:p w14:paraId="090ED83C" w14:textId="77777777" w:rsidR="00954880" w:rsidRDefault="00954880">
                      <w:pPr>
                        <w:rPr>
                          <w:sz w:val="36"/>
                        </w:rPr>
                      </w:pPr>
                    </w:p>
                    <w:p w14:paraId="090ED83D" w14:textId="77777777" w:rsidR="00954880" w:rsidRDefault="00954880">
                      <w:pPr>
                        <w:rPr>
                          <w:sz w:val="36"/>
                        </w:rPr>
                      </w:pPr>
                    </w:p>
                    <w:p w14:paraId="090ED83E" w14:textId="77777777" w:rsidR="00954880" w:rsidRDefault="00954880">
                      <w:pPr>
                        <w:rPr>
                          <w:sz w:val="36"/>
                        </w:rPr>
                      </w:pPr>
                    </w:p>
                    <w:p w14:paraId="090ED83F" w14:textId="77777777" w:rsidR="00954880" w:rsidRDefault="00954880">
                      <w:pPr>
                        <w:rPr>
                          <w:sz w:val="36"/>
                        </w:rPr>
                      </w:pPr>
                    </w:p>
                    <w:p w14:paraId="090ED840" w14:textId="77777777" w:rsidR="00954880" w:rsidRDefault="00954880">
                      <w:pPr>
                        <w:rPr>
                          <w:sz w:val="36"/>
                        </w:rPr>
                      </w:pPr>
                    </w:p>
                    <w:p w14:paraId="090ED841" w14:textId="77777777" w:rsidR="00954880" w:rsidRDefault="00954880">
                      <w:pPr>
                        <w:rPr>
                          <w:sz w:val="36"/>
                        </w:rPr>
                      </w:pPr>
                    </w:p>
                    <w:p w14:paraId="090ED842" w14:textId="77777777" w:rsidR="00954880" w:rsidRDefault="00954880">
                      <w:pPr>
                        <w:rPr>
                          <w:sz w:val="36"/>
                        </w:rPr>
                      </w:pPr>
                    </w:p>
                    <w:p w14:paraId="090ED843" w14:textId="77777777" w:rsidR="00954880" w:rsidRDefault="00954880">
                      <w:pPr>
                        <w:rPr>
                          <w:sz w:val="36"/>
                        </w:rPr>
                      </w:pPr>
                    </w:p>
                    <w:p w14:paraId="090ED844" w14:textId="77777777" w:rsidR="00954880" w:rsidRDefault="00954880">
                      <w:pPr>
                        <w:rPr>
                          <w:sz w:val="36"/>
                        </w:rPr>
                      </w:pPr>
                    </w:p>
                    <w:p w14:paraId="090ED845" w14:textId="77777777" w:rsidR="00954880" w:rsidRDefault="00954880">
                      <w:pPr>
                        <w:rPr>
                          <w:sz w:val="36"/>
                        </w:rPr>
                      </w:pPr>
                    </w:p>
                    <w:p w14:paraId="090ED846" w14:textId="77777777" w:rsidR="00954880" w:rsidRDefault="00954880">
                      <w:pPr>
                        <w:rPr>
                          <w:sz w:val="36"/>
                        </w:rPr>
                      </w:pPr>
                    </w:p>
                    <w:p w14:paraId="090ED847" w14:textId="77777777" w:rsidR="00954880" w:rsidRDefault="00954880">
                      <w:pPr>
                        <w:rPr>
                          <w:sz w:val="36"/>
                        </w:rPr>
                      </w:pPr>
                    </w:p>
                    <w:p w14:paraId="090ED848" w14:textId="77777777" w:rsidR="00954880" w:rsidRDefault="00954880">
                      <w:pPr>
                        <w:rPr>
                          <w:sz w:val="36"/>
                        </w:rPr>
                      </w:pPr>
                    </w:p>
                    <w:p w14:paraId="090ED849" w14:textId="77777777" w:rsidR="00954880" w:rsidRDefault="00954880">
                      <w:pPr>
                        <w:rPr>
                          <w:sz w:val="36"/>
                        </w:rPr>
                      </w:pPr>
                    </w:p>
                    <w:p w14:paraId="090ED84A" w14:textId="77777777" w:rsidR="00954880" w:rsidRDefault="00954880">
                      <w:pPr>
                        <w:rPr>
                          <w:sz w:val="36"/>
                        </w:rPr>
                      </w:pPr>
                    </w:p>
                    <w:p w14:paraId="090ED84B" w14:textId="77777777" w:rsidR="00954880" w:rsidRDefault="00954880">
                      <w:pPr>
                        <w:rPr>
                          <w:sz w:val="36"/>
                        </w:rPr>
                      </w:pPr>
                    </w:p>
                    <w:p w14:paraId="090ED84C" w14:textId="77777777" w:rsidR="00954880" w:rsidRDefault="00954880">
                      <w:pPr>
                        <w:spacing w:before="11"/>
                        <w:rPr>
                          <w:sz w:val="52"/>
                        </w:rPr>
                      </w:pPr>
                    </w:p>
                    <w:p w14:paraId="090ED84D" w14:textId="77777777" w:rsidR="00954880" w:rsidRDefault="00000000">
                      <w:pPr>
                        <w:ind w:left="576"/>
                        <w:rPr>
                          <w:b/>
                          <w:sz w:val="36"/>
                        </w:rPr>
                      </w:pPr>
                      <w:hyperlink r:id="rId20">
                        <w:r w:rsidR="00FA5C23">
                          <w:rPr>
                            <w:b/>
                            <w:spacing w:val="-2"/>
                            <w:sz w:val="36"/>
                          </w:rPr>
                          <w:t>www.natat.org</w:t>
                        </w:r>
                      </w:hyperlink>
                    </w:p>
                    <w:p w14:paraId="090ED84E" w14:textId="77777777" w:rsidR="00954880" w:rsidRDefault="00FA5C23">
                      <w:pPr>
                        <w:spacing w:before="226" w:line="360" w:lineRule="auto"/>
                        <w:ind w:left="575" w:right="1099"/>
                        <w:rPr>
                          <w:b/>
                          <w:sz w:val="21"/>
                        </w:rPr>
                      </w:pPr>
                      <w:r>
                        <w:rPr>
                          <w:b/>
                          <w:color w:val="FFFFFF"/>
                          <w:sz w:val="21"/>
                        </w:rPr>
                        <w:t>For more information, contact NATaT</w:t>
                      </w:r>
                      <w:r>
                        <w:rPr>
                          <w:b/>
                          <w:color w:val="FFFFFF"/>
                          <w:spacing w:val="-7"/>
                          <w:sz w:val="21"/>
                        </w:rPr>
                        <w:t xml:space="preserve"> </w:t>
                      </w:r>
                      <w:r>
                        <w:rPr>
                          <w:b/>
                          <w:color w:val="FFFFFF"/>
                          <w:sz w:val="21"/>
                        </w:rPr>
                        <w:t>Federal</w:t>
                      </w:r>
                      <w:r>
                        <w:rPr>
                          <w:b/>
                          <w:color w:val="FFFFFF"/>
                          <w:spacing w:val="-11"/>
                          <w:sz w:val="21"/>
                        </w:rPr>
                        <w:t xml:space="preserve"> </w:t>
                      </w:r>
                      <w:r>
                        <w:rPr>
                          <w:b/>
                          <w:color w:val="FFFFFF"/>
                          <w:sz w:val="21"/>
                        </w:rPr>
                        <w:t>Director</w:t>
                      </w:r>
                      <w:r>
                        <w:rPr>
                          <w:b/>
                          <w:color w:val="FFFFFF"/>
                          <w:spacing w:val="-11"/>
                          <w:sz w:val="21"/>
                        </w:rPr>
                        <w:t xml:space="preserve"> </w:t>
                      </w:r>
                      <w:r>
                        <w:rPr>
                          <w:b/>
                          <w:color w:val="FFFFFF"/>
                          <w:sz w:val="21"/>
                        </w:rPr>
                        <w:t>Jennifer</w:t>
                      </w:r>
                      <w:r>
                        <w:rPr>
                          <w:b/>
                          <w:color w:val="FFFFFF"/>
                          <w:spacing w:val="-6"/>
                          <w:sz w:val="21"/>
                        </w:rPr>
                        <w:t xml:space="preserve"> </w:t>
                      </w:r>
                      <w:r>
                        <w:rPr>
                          <w:b/>
                          <w:color w:val="FFFFFF"/>
                          <w:sz w:val="21"/>
                        </w:rPr>
                        <w:t xml:space="preserve">Imo at </w:t>
                      </w:r>
                      <w:hyperlink r:id="rId21">
                        <w:r>
                          <w:rPr>
                            <w:b/>
                            <w:color w:val="FFFFFF"/>
                            <w:sz w:val="21"/>
                          </w:rPr>
                          <w:t>202.454.3947/jimo@tfgnet.com</w:t>
                        </w:r>
                      </w:hyperlink>
                    </w:p>
                  </w:txbxContent>
                </v:textbox>
                <w10:wrap anchory="page"/>
              </v:shape>
            </w:pict>
          </mc:Fallback>
        </mc:AlternateContent>
      </w:r>
      <w:r w:rsidR="00CF0E45">
        <w:rPr>
          <w:noProof/>
        </w:rPr>
        <w:drawing>
          <wp:anchor distT="0" distB="0" distL="114300" distR="114300" simplePos="0" relativeHeight="487604736" behindDoc="0" locked="0" layoutInCell="1" allowOverlap="1" wp14:anchorId="078C0FF3" wp14:editId="7F77B465">
            <wp:simplePos x="0" y="0"/>
            <wp:positionH relativeFrom="column">
              <wp:posOffset>4295140</wp:posOffset>
            </wp:positionH>
            <wp:positionV relativeFrom="paragraph">
              <wp:posOffset>0</wp:posOffset>
            </wp:positionV>
            <wp:extent cx="138430" cy="10058400"/>
            <wp:effectExtent l="0" t="0" r="0" b="0"/>
            <wp:wrapNone/>
            <wp:docPr id="6" name="docshap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8430" cy="10058400"/>
                    </a:xfrm>
                    <a:prstGeom prst="rect">
                      <a:avLst/>
                    </a:prstGeom>
                    <a:noFill/>
                  </pic:spPr>
                </pic:pic>
              </a:graphicData>
            </a:graphic>
            <wp14:sizeRelH relativeFrom="page">
              <wp14:pctWidth>0</wp14:pctWidth>
            </wp14:sizeRelH>
            <wp14:sizeRelV relativeFrom="page">
              <wp14:pctHeight>0</wp14:pctHeight>
            </wp14:sizeRelV>
          </wp:anchor>
        </w:drawing>
      </w:r>
    </w:p>
    <w:p w14:paraId="090ED81A" w14:textId="5EDCD077" w:rsidR="00954880" w:rsidRDefault="00954880">
      <w:pPr>
        <w:pStyle w:val="BodyText"/>
        <w:rPr>
          <w:sz w:val="20"/>
        </w:rPr>
      </w:pPr>
    </w:p>
    <w:p w14:paraId="090ED81B" w14:textId="3ABF35BF" w:rsidR="00954880" w:rsidRDefault="00954880">
      <w:pPr>
        <w:pStyle w:val="BodyText"/>
        <w:spacing w:before="2"/>
        <w:rPr>
          <w:sz w:val="21"/>
        </w:rPr>
      </w:pPr>
    </w:p>
    <w:p w14:paraId="090ED81C" w14:textId="0FD1A968" w:rsidR="00954880" w:rsidRDefault="00FA5C23" w:rsidP="00205FF1">
      <w:pPr>
        <w:pStyle w:val="BodyText"/>
        <w:spacing w:before="52" w:line="264" w:lineRule="auto"/>
        <w:ind w:left="288" w:right="5169"/>
        <w:jc w:val="both"/>
      </w:pPr>
      <w:r>
        <w:t>The National Association of Towns and Townships (NATaT) is the</w:t>
      </w:r>
      <w:r>
        <w:rPr>
          <w:spacing w:val="-5"/>
        </w:rPr>
        <w:t xml:space="preserve"> </w:t>
      </w:r>
      <w:r>
        <w:t>voice</w:t>
      </w:r>
      <w:r>
        <w:rPr>
          <w:spacing w:val="-5"/>
        </w:rPr>
        <w:t xml:space="preserve"> </w:t>
      </w:r>
      <w:r>
        <w:t>for</w:t>
      </w:r>
      <w:r>
        <w:rPr>
          <w:spacing w:val="-7"/>
        </w:rPr>
        <w:t xml:space="preserve"> </w:t>
      </w:r>
      <w:r>
        <w:t>more</w:t>
      </w:r>
      <w:r>
        <w:rPr>
          <w:spacing w:val="-5"/>
        </w:rPr>
        <w:t xml:space="preserve"> </w:t>
      </w:r>
      <w:r>
        <w:t>than</w:t>
      </w:r>
      <w:r>
        <w:rPr>
          <w:spacing w:val="-2"/>
        </w:rPr>
        <w:t xml:space="preserve"> </w:t>
      </w:r>
      <w:r>
        <w:t>10,000</w:t>
      </w:r>
      <w:r>
        <w:rPr>
          <w:spacing w:val="-7"/>
        </w:rPr>
        <w:t xml:space="preserve"> </w:t>
      </w:r>
      <w:r>
        <w:t>towns</w:t>
      </w:r>
      <w:r>
        <w:rPr>
          <w:spacing w:val="-4"/>
        </w:rPr>
        <w:t xml:space="preserve"> </w:t>
      </w:r>
      <w:r>
        <w:t>and</w:t>
      </w:r>
      <w:r>
        <w:rPr>
          <w:spacing w:val="-6"/>
        </w:rPr>
        <w:t xml:space="preserve"> </w:t>
      </w:r>
      <w:r>
        <w:t>townships</w:t>
      </w:r>
      <w:r>
        <w:rPr>
          <w:spacing w:val="-4"/>
        </w:rPr>
        <w:t xml:space="preserve"> </w:t>
      </w:r>
      <w:r>
        <w:t>across</w:t>
      </w:r>
      <w:r>
        <w:rPr>
          <w:spacing w:val="-4"/>
        </w:rPr>
        <w:t xml:space="preserve"> </w:t>
      </w:r>
      <w:r>
        <w:t>the country seeking to enhance the ability of smaller communities to deliver public services, economic vitality, and good government to their citizens. America’s towns and townships seek to partner with the federal government to ensure that public laws, policies, regulations, and resources support our role in fostering local democracy.</w:t>
      </w:r>
    </w:p>
    <w:p w14:paraId="090ED81D" w14:textId="55E8E5DD" w:rsidR="00954880" w:rsidRDefault="00954880" w:rsidP="00205FF1">
      <w:pPr>
        <w:pStyle w:val="BodyText"/>
        <w:jc w:val="both"/>
      </w:pPr>
    </w:p>
    <w:p w14:paraId="090ED81F" w14:textId="50DD8D76" w:rsidR="00954880" w:rsidRDefault="00FA5C23" w:rsidP="00205FF1">
      <w:pPr>
        <w:pStyle w:val="BodyText"/>
        <w:spacing w:line="264" w:lineRule="auto"/>
        <w:ind w:left="288" w:right="5169"/>
        <w:jc w:val="both"/>
      </w:pPr>
      <w:r>
        <w:t>There are approximately 39,000 units of local government in the United States. Of that number, 85 percent serve communities with</w:t>
      </w:r>
      <w:r>
        <w:rPr>
          <w:spacing w:val="-3"/>
        </w:rPr>
        <w:t xml:space="preserve"> </w:t>
      </w:r>
      <w:r>
        <w:t>less than</w:t>
      </w:r>
      <w:r>
        <w:rPr>
          <w:spacing w:val="-3"/>
        </w:rPr>
        <w:t xml:space="preserve"> </w:t>
      </w:r>
      <w:r>
        <w:t>10,000 people</w:t>
      </w:r>
      <w:r>
        <w:rPr>
          <w:spacing w:val="-1"/>
        </w:rPr>
        <w:t xml:space="preserve"> </w:t>
      </w:r>
      <w:r>
        <w:t>and nearly half</w:t>
      </w:r>
      <w:r>
        <w:rPr>
          <w:spacing w:val="-3"/>
        </w:rPr>
        <w:t xml:space="preserve"> </w:t>
      </w:r>
      <w:r>
        <w:t>have fewer than 1,000 residents. Approximately one quarter of all Americans live in rural areas, roughly the same percentage as live</w:t>
      </w:r>
      <w:r>
        <w:rPr>
          <w:spacing w:val="-4"/>
        </w:rPr>
        <w:t xml:space="preserve"> </w:t>
      </w:r>
      <w:r>
        <w:t>in</w:t>
      </w:r>
      <w:r>
        <w:rPr>
          <w:spacing w:val="-6"/>
        </w:rPr>
        <w:t xml:space="preserve"> </w:t>
      </w:r>
      <w:r>
        <w:t>central</w:t>
      </w:r>
      <w:r>
        <w:rPr>
          <w:spacing w:val="-3"/>
        </w:rPr>
        <w:t xml:space="preserve"> </w:t>
      </w:r>
      <w:r>
        <w:t>cities.</w:t>
      </w:r>
      <w:r>
        <w:rPr>
          <w:spacing w:val="-3"/>
        </w:rPr>
        <w:t xml:space="preserve"> </w:t>
      </w:r>
      <w:r>
        <w:t>NATaT</w:t>
      </w:r>
      <w:r>
        <w:rPr>
          <w:spacing w:val="-7"/>
        </w:rPr>
        <w:t xml:space="preserve"> </w:t>
      </w:r>
      <w:r>
        <w:t>was</w:t>
      </w:r>
      <w:r>
        <w:rPr>
          <w:spacing w:val="-3"/>
        </w:rPr>
        <w:t xml:space="preserve"> </w:t>
      </w:r>
      <w:r>
        <w:t>formed</w:t>
      </w:r>
      <w:r>
        <w:rPr>
          <w:spacing w:val="-6"/>
        </w:rPr>
        <w:t xml:space="preserve"> </w:t>
      </w:r>
      <w:r>
        <w:t>more</w:t>
      </w:r>
      <w:r>
        <w:rPr>
          <w:spacing w:val="-4"/>
        </w:rPr>
        <w:t xml:space="preserve"> </w:t>
      </w:r>
      <w:r>
        <w:t>than</w:t>
      </w:r>
      <w:r>
        <w:rPr>
          <w:spacing w:val="-1"/>
        </w:rPr>
        <w:t xml:space="preserve"> </w:t>
      </w:r>
      <w:r>
        <w:t>40</w:t>
      </w:r>
      <w:r>
        <w:rPr>
          <w:spacing w:val="-7"/>
        </w:rPr>
        <w:t xml:space="preserve"> </w:t>
      </w:r>
      <w:r>
        <w:t>years</w:t>
      </w:r>
      <w:r>
        <w:rPr>
          <w:spacing w:val="-3"/>
        </w:rPr>
        <w:t xml:space="preserve"> </w:t>
      </w:r>
      <w:r>
        <w:t xml:space="preserve">ago to provide those smaller communities a strong voice in Washington, D.C. </w:t>
      </w:r>
      <w:proofErr w:type="spellStart"/>
      <w:r>
        <w:t>NATaT’s</w:t>
      </w:r>
      <w:proofErr w:type="spellEnd"/>
      <w:r>
        <w:t xml:space="preserve"> purpose today, as it was then, is to champion pro-town and -township federal initiatives and to promote legislative and regulatory policies designed to strengthen smaller units of local government.</w:t>
      </w:r>
    </w:p>
    <w:p w14:paraId="090ED821" w14:textId="25610BBE" w:rsidR="00954880" w:rsidRDefault="00954880">
      <w:pPr>
        <w:pStyle w:val="BodyText"/>
        <w:spacing w:before="10"/>
        <w:rPr>
          <w:sz w:val="21"/>
        </w:rPr>
      </w:pPr>
    </w:p>
    <w:p w14:paraId="090ED822" w14:textId="16BFE4E5" w:rsidR="00954880" w:rsidRDefault="00FA5C23" w:rsidP="00205FF1">
      <w:pPr>
        <w:pStyle w:val="BodyText"/>
        <w:spacing w:line="264" w:lineRule="auto"/>
        <w:ind w:left="288" w:right="5140"/>
      </w:pPr>
      <w:r>
        <w:t>NATaT</w:t>
      </w:r>
      <w:r>
        <w:rPr>
          <w:spacing w:val="-5"/>
        </w:rPr>
        <w:t xml:space="preserve"> </w:t>
      </w:r>
      <w:r>
        <w:t>has</w:t>
      </w:r>
      <w:r>
        <w:rPr>
          <w:spacing w:val="-1"/>
        </w:rPr>
        <w:t xml:space="preserve"> </w:t>
      </w:r>
      <w:r>
        <w:t>developed</w:t>
      </w:r>
      <w:r>
        <w:rPr>
          <w:spacing w:val="-4"/>
        </w:rPr>
        <w:t xml:space="preserve"> </w:t>
      </w:r>
      <w:r>
        <w:t>a proactive</w:t>
      </w:r>
      <w:r>
        <w:rPr>
          <w:spacing w:val="-2"/>
        </w:rPr>
        <w:t xml:space="preserve"> </w:t>
      </w:r>
      <w:r>
        <w:t>federal agenda</w:t>
      </w:r>
      <w:r>
        <w:rPr>
          <w:spacing w:val="-3"/>
        </w:rPr>
        <w:t xml:space="preserve"> </w:t>
      </w:r>
      <w:r>
        <w:t>to</w:t>
      </w:r>
      <w:r>
        <w:rPr>
          <w:spacing w:val="-5"/>
        </w:rPr>
        <w:t xml:space="preserve"> </w:t>
      </w:r>
      <w:r>
        <w:t>ensure</w:t>
      </w:r>
      <w:r>
        <w:rPr>
          <w:spacing w:val="-2"/>
        </w:rPr>
        <w:t xml:space="preserve"> </w:t>
      </w:r>
      <w:r>
        <w:t>that the</w:t>
      </w:r>
      <w:r>
        <w:rPr>
          <w:spacing w:val="-5"/>
        </w:rPr>
        <w:t xml:space="preserve"> </w:t>
      </w:r>
      <w:r>
        <w:t>needs</w:t>
      </w:r>
      <w:r>
        <w:rPr>
          <w:spacing w:val="-3"/>
        </w:rPr>
        <w:t xml:space="preserve"> </w:t>
      </w:r>
      <w:r>
        <w:t>and</w:t>
      </w:r>
      <w:r>
        <w:rPr>
          <w:spacing w:val="-6"/>
        </w:rPr>
        <w:t xml:space="preserve"> </w:t>
      </w:r>
      <w:r>
        <w:t>interests</w:t>
      </w:r>
      <w:r>
        <w:rPr>
          <w:spacing w:val="-3"/>
        </w:rPr>
        <w:t xml:space="preserve"> </w:t>
      </w:r>
      <w:r>
        <w:t>of</w:t>
      </w:r>
      <w:r>
        <w:rPr>
          <w:spacing w:val="-6"/>
        </w:rPr>
        <w:t xml:space="preserve"> </w:t>
      </w:r>
      <w:r>
        <w:t>the</w:t>
      </w:r>
      <w:r>
        <w:rPr>
          <w:spacing w:val="-5"/>
        </w:rPr>
        <w:t xml:space="preserve"> </w:t>
      </w:r>
      <w:r>
        <w:t>nation’s</w:t>
      </w:r>
      <w:r>
        <w:rPr>
          <w:spacing w:val="-3"/>
        </w:rPr>
        <w:t xml:space="preserve"> </w:t>
      </w:r>
      <w:r>
        <w:t>smaller</w:t>
      </w:r>
      <w:r>
        <w:rPr>
          <w:spacing w:val="-7"/>
        </w:rPr>
        <w:t xml:space="preserve"> </w:t>
      </w:r>
      <w:r>
        <w:t>communities</w:t>
      </w:r>
      <w:r>
        <w:rPr>
          <w:spacing w:val="-3"/>
        </w:rPr>
        <w:t xml:space="preserve"> </w:t>
      </w:r>
      <w:r>
        <w:t>are reflected</w:t>
      </w:r>
      <w:r>
        <w:rPr>
          <w:spacing w:val="-1"/>
        </w:rPr>
        <w:t xml:space="preserve"> </w:t>
      </w:r>
      <w:r>
        <w:t>in</w:t>
      </w:r>
      <w:r>
        <w:rPr>
          <w:spacing w:val="-1"/>
        </w:rPr>
        <w:t xml:space="preserve"> </w:t>
      </w:r>
      <w:r>
        <w:t>all major</w:t>
      </w:r>
      <w:r>
        <w:rPr>
          <w:spacing w:val="-2"/>
        </w:rPr>
        <w:t xml:space="preserve"> </w:t>
      </w:r>
      <w:r>
        <w:t>federal statutory, regulatory,</w:t>
      </w:r>
      <w:r>
        <w:rPr>
          <w:spacing w:val="-2"/>
        </w:rPr>
        <w:t xml:space="preserve"> </w:t>
      </w:r>
      <w:r>
        <w:t>funding, and policy decisions made</w:t>
      </w:r>
      <w:r>
        <w:rPr>
          <w:spacing w:val="-2"/>
        </w:rPr>
        <w:t xml:space="preserve"> </w:t>
      </w:r>
      <w:r>
        <w:t>in</w:t>
      </w:r>
      <w:r>
        <w:rPr>
          <w:spacing w:val="-3"/>
        </w:rPr>
        <w:t xml:space="preserve"> </w:t>
      </w:r>
      <w:r>
        <w:t>Washington. NATaT</w:t>
      </w:r>
      <w:r>
        <w:rPr>
          <w:spacing w:val="-4"/>
        </w:rPr>
        <w:t xml:space="preserve"> </w:t>
      </w:r>
      <w:r>
        <w:t>is eager</w:t>
      </w:r>
      <w:r>
        <w:rPr>
          <w:spacing w:val="-4"/>
        </w:rPr>
        <w:t xml:space="preserve"> </w:t>
      </w:r>
      <w:r>
        <w:t>to</w:t>
      </w:r>
      <w:r>
        <w:rPr>
          <w:spacing w:val="-4"/>
        </w:rPr>
        <w:t xml:space="preserve"> </w:t>
      </w:r>
      <w:r>
        <w:t>work</w:t>
      </w:r>
      <w:r>
        <w:rPr>
          <w:spacing w:val="-1"/>
        </w:rPr>
        <w:t xml:space="preserve"> </w:t>
      </w:r>
      <w:r>
        <w:t>in collaboration</w:t>
      </w:r>
      <w:r>
        <w:rPr>
          <w:spacing w:val="-1"/>
        </w:rPr>
        <w:t xml:space="preserve"> </w:t>
      </w:r>
      <w:r>
        <w:t>with</w:t>
      </w:r>
      <w:r>
        <w:rPr>
          <w:spacing w:val="-1"/>
        </w:rPr>
        <w:t xml:space="preserve"> </w:t>
      </w:r>
      <w:r>
        <w:t>the other</w:t>
      </w:r>
      <w:r>
        <w:rPr>
          <w:spacing w:val="-2"/>
        </w:rPr>
        <w:t xml:space="preserve"> </w:t>
      </w:r>
      <w:r>
        <w:t>local government associations, the Administration, and Congress to achieve these goals.</w:t>
      </w:r>
    </w:p>
    <w:p w14:paraId="090ED823" w14:textId="111649B3" w:rsidR="00954880" w:rsidRDefault="00954880">
      <w:pPr>
        <w:pStyle w:val="BodyText"/>
      </w:pPr>
    </w:p>
    <w:p w14:paraId="090ED824" w14:textId="69DE601F" w:rsidR="00954880" w:rsidRDefault="00954880">
      <w:pPr>
        <w:pStyle w:val="BodyText"/>
        <w:spacing w:before="1"/>
        <w:rPr>
          <w:sz w:val="22"/>
        </w:rPr>
      </w:pPr>
    </w:p>
    <w:p w14:paraId="090ED825" w14:textId="131A8278" w:rsidR="00954880" w:rsidRDefault="00E93DD1">
      <w:pPr>
        <w:spacing w:line="264" w:lineRule="auto"/>
        <w:ind w:left="693" w:right="5532"/>
        <w:jc w:val="center"/>
        <w:rPr>
          <w:b/>
          <w:sz w:val="24"/>
        </w:rPr>
      </w:pPr>
      <w:r>
        <w:rPr>
          <w:noProof/>
        </w:rPr>
        <w:drawing>
          <wp:anchor distT="0" distB="0" distL="114300" distR="114300" simplePos="0" relativeHeight="487606784" behindDoc="0" locked="0" layoutInCell="1" allowOverlap="1" wp14:anchorId="001CB484" wp14:editId="6C7B9338">
            <wp:simplePos x="0" y="0"/>
            <wp:positionH relativeFrom="column">
              <wp:posOffset>4514270</wp:posOffset>
            </wp:positionH>
            <wp:positionV relativeFrom="paragraph">
              <wp:posOffset>60269</wp:posOffset>
            </wp:positionV>
            <wp:extent cx="2779776" cy="987552"/>
            <wp:effectExtent l="0" t="0" r="1905" b="3175"/>
            <wp:wrapNone/>
            <wp:docPr id="4" name="docshape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cshape12"/>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2779776" cy="987552"/>
                    </a:xfrm>
                    <a:prstGeom prst="rect">
                      <a:avLst/>
                    </a:prstGeom>
                    <a:noFill/>
                  </pic:spPr>
                </pic:pic>
              </a:graphicData>
            </a:graphic>
            <wp14:sizeRelH relativeFrom="page">
              <wp14:pctWidth>0</wp14:pctWidth>
            </wp14:sizeRelH>
            <wp14:sizeRelV relativeFrom="page">
              <wp14:pctHeight>0</wp14:pctHeight>
            </wp14:sizeRelV>
          </wp:anchor>
        </w:drawing>
      </w:r>
      <w:r w:rsidR="00FA5C23">
        <w:rPr>
          <w:b/>
          <w:sz w:val="24"/>
        </w:rPr>
        <w:t>NATaT</w:t>
      </w:r>
      <w:r w:rsidR="00FA5C23">
        <w:rPr>
          <w:b/>
          <w:spacing w:val="-6"/>
          <w:sz w:val="24"/>
        </w:rPr>
        <w:t xml:space="preserve"> </w:t>
      </w:r>
      <w:r w:rsidR="00FA5C23">
        <w:rPr>
          <w:b/>
          <w:sz w:val="24"/>
        </w:rPr>
        <w:t>members</w:t>
      </w:r>
      <w:r w:rsidR="00FA5C23">
        <w:rPr>
          <w:b/>
          <w:spacing w:val="-7"/>
          <w:sz w:val="24"/>
        </w:rPr>
        <w:t xml:space="preserve"> </w:t>
      </w:r>
      <w:r w:rsidR="00FA5C23">
        <w:rPr>
          <w:b/>
          <w:sz w:val="24"/>
        </w:rPr>
        <w:t>include</w:t>
      </w:r>
      <w:r w:rsidR="00FA5C23">
        <w:rPr>
          <w:b/>
          <w:spacing w:val="-8"/>
          <w:sz w:val="24"/>
        </w:rPr>
        <w:t xml:space="preserve"> </w:t>
      </w:r>
      <w:r w:rsidR="00FA5C23">
        <w:rPr>
          <w:b/>
          <w:sz w:val="24"/>
        </w:rPr>
        <w:t>town</w:t>
      </w:r>
      <w:r w:rsidR="00FA5C23">
        <w:rPr>
          <w:b/>
          <w:spacing w:val="-6"/>
          <w:sz w:val="24"/>
        </w:rPr>
        <w:t xml:space="preserve"> </w:t>
      </w:r>
      <w:r w:rsidR="00FA5C23">
        <w:rPr>
          <w:b/>
          <w:sz w:val="24"/>
        </w:rPr>
        <w:t>and</w:t>
      </w:r>
      <w:r w:rsidR="00FA5C23">
        <w:rPr>
          <w:b/>
          <w:spacing w:val="-6"/>
          <w:sz w:val="24"/>
        </w:rPr>
        <w:t xml:space="preserve"> </w:t>
      </w:r>
      <w:r w:rsidR="00FA5C23">
        <w:rPr>
          <w:b/>
          <w:sz w:val="24"/>
        </w:rPr>
        <w:t>township</w:t>
      </w:r>
      <w:r w:rsidR="00FA5C23">
        <w:rPr>
          <w:b/>
          <w:spacing w:val="-6"/>
          <w:sz w:val="24"/>
        </w:rPr>
        <w:t xml:space="preserve"> </w:t>
      </w:r>
      <w:r w:rsidR="00FA5C23">
        <w:rPr>
          <w:b/>
          <w:sz w:val="24"/>
        </w:rPr>
        <w:t>officials represented by the following state associations:</w:t>
      </w:r>
    </w:p>
    <w:p w14:paraId="090ED826" w14:textId="77777777" w:rsidR="00954880" w:rsidRDefault="00FA5C23">
      <w:pPr>
        <w:pStyle w:val="BodyText"/>
        <w:spacing w:before="123" w:line="362" w:lineRule="auto"/>
        <w:ind w:left="1628" w:right="6476" w:firstLine="6"/>
        <w:jc w:val="center"/>
      </w:pPr>
      <w:r>
        <w:t>Township Officials of Illinois Michigan Townships Association Minnesota</w:t>
      </w:r>
      <w:r>
        <w:rPr>
          <w:spacing w:val="-14"/>
        </w:rPr>
        <w:t xml:space="preserve"> </w:t>
      </w:r>
      <w:r>
        <w:t>Association</w:t>
      </w:r>
      <w:r>
        <w:rPr>
          <w:spacing w:val="-14"/>
        </w:rPr>
        <w:t xml:space="preserve"> </w:t>
      </w:r>
      <w:r>
        <w:t>of</w:t>
      </w:r>
      <w:r>
        <w:rPr>
          <w:spacing w:val="-13"/>
        </w:rPr>
        <w:t xml:space="preserve"> </w:t>
      </w:r>
      <w:r>
        <w:t>Townships</w:t>
      </w:r>
    </w:p>
    <w:p w14:paraId="090ED827" w14:textId="77777777" w:rsidR="00954880" w:rsidRDefault="00FA5C23">
      <w:pPr>
        <w:pStyle w:val="BodyText"/>
        <w:spacing w:line="362" w:lineRule="auto"/>
        <w:ind w:left="1164" w:right="6006"/>
        <w:jc w:val="center"/>
      </w:pPr>
      <w:r>
        <w:t>Association</w:t>
      </w:r>
      <w:r>
        <w:rPr>
          <w:spacing w:val="-8"/>
        </w:rPr>
        <w:t xml:space="preserve"> </w:t>
      </w:r>
      <w:r>
        <w:t>of</w:t>
      </w:r>
      <w:r>
        <w:rPr>
          <w:spacing w:val="-8"/>
        </w:rPr>
        <w:t xml:space="preserve"> </w:t>
      </w:r>
      <w:r>
        <w:t>Towns</w:t>
      </w:r>
      <w:r>
        <w:rPr>
          <w:spacing w:val="-5"/>
        </w:rPr>
        <w:t xml:space="preserve"> </w:t>
      </w:r>
      <w:r>
        <w:t>of</w:t>
      </w:r>
      <w:r>
        <w:rPr>
          <w:spacing w:val="-3"/>
        </w:rPr>
        <w:t xml:space="preserve"> </w:t>
      </w:r>
      <w:r>
        <w:t>the</w:t>
      </w:r>
      <w:r>
        <w:rPr>
          <w:spacing w:val="-6"/>
        </w:rPr>
        <w:t xml:space="preserve"> </w:t>
      </w:r>
      <w:r>
        <w:t>State</w:t>
      </w:r>
      <w:r>
        <w:rPr>
          <w:spacing w:val="-6"/>
        </w:rPr>
        <w:t xml:space="preserve"> </w:t>
      </w:r>
      <w:r>
        <w:t>of</w:t>
      </w:r>
      <w:r>
        <w:rPr>
          <w:spacing w:val="-8"/>
        </w:rPr>
        <w:t xml:space="preserve"> </w:t>
      </w:r>
      <w:r>
        <w:t>New</w:t>
      </w:r>
      <w:r>
        <w:rPr>
          <w:spacing w:val="-1"/>
        </w:rPr>
        <w:t xml:space="preserve"> </w:t>
      </w:r>
      <w:r>
        <w:t>York North Dakota Township Officers Association Ohio Township Association</w:t>
      </w:r>
    </w:p>
    <w:p w14:paraId="090ED828" w14:textId="77777777" w:rsidR="00954880" w:rsidRDefault="00FA5C23">
      <w:pPr>
        <w:pStyle w:val="BodyText"/>
        <w:spacing w:line="364" w:lineRule="auto"/>
        <w:ind w:left="693" w:right="5536"/>
        <w:jc w:val="center"/>
      </w:pPr>
      <w:r>
        <w:t>Pennsylvania</w:t>
      </w:r>
      <w:r>
        <w:rPr>
          <w:spacing w:val="-8"/>
        </w:rPr>
        <w:t xml:space="preserve"> </w:t>
      </w:r>
      <w:r>
        <w:t>State</w:t>
      </w:r>
      <w:r>
        <w:rPr>
          <w:spacing w:val="-7"/>
        </w:rPr>
        <w:t xml:space="preserve"> </w:t>
      </w:r>
      <w:r>
        <w:t>Association</w:t>
      </w:r>
      <w:r>
        <w:rPr>
          <w:spacing w:val="-9"/>
        </w:rPr>
        <w:t xml:space="preserve"> </w:t>
      </w:r>
      <w:r>
        <w:t>of</w:t>
      </w:r>
      <w:r>
        <w:rPr>
          <w:spacing w:val="-9"/>
        </w:rPr>
        <w:t xml:space="preserve"> </w:t>
      </w:r>
      <w:r>
        <w:t>Township</w:t>
      </w:r>
      <w:r>
        <w:rPr>
          <w:spacing w:val="-9"/>
        </w:rPr>
        <w:t xml:space="preserve"> </w:t>
      </w:r>
      <w:r>
        <w:t>Supervisors Wisconsin Towns Association</w:t>
      </w:r>
    </w:p>
    <w:sectPr w:rsidR="00954880">
      <w:pgSz w:w="12240" w:h="15840"/>
      <w:pgMar w:top="0" w:right="0" w:bottom="0" w:left="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D3D7A"/>
    <w:multiLevelType w:val="hybridMultilevel"/>
    <w:tmpl w:val="81E6DF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7269E6"/>
    <w:multiLevelType w:val="hybridMultilevel"/>
    <w:tmpl w:val="D05AC4C4"/>
    <w:lvl w:ilvl="0" w:tplc="35BA9B00">
      <w:numFmt w:val="bullet"/>
      <w:lvlText w:val=""/>
      <w:lvlJc w:val="left"/>
      <w:pPr>
        <w:ind w:left="500" w:hanging="360"/>
      </w:pPr>
      <w:rPr>
        <w:rFonts w:ascii="Wingdings" w:eastAsia="Wingdings" w:hAnsi="Wingdings" w:cs="Wingdings" w:hint="default"/>
        <w:w w:val="100"/>
        <w:lang w:val="en-US" w:eastAsia="en-US" w:bidi="ar-SA"/>
      </w:rPr>
    </w:lvl>
    <w:lvl w:ilvl="1" w:tplc="E222BC12">
      <w:numFmt w:val="bullet"/>
      <w:lvlText w:val="•"/>
      <w:lvlJc w:val="left"/>
      <w:pPr>
        <w:ind w:left="1616" w:hanging="360"/>
      </w:pPr>
      <w:rPr>
        <w:rFonts w:hint="default"/>
        <w:lang w:val="en-US" w:eastAsia="en-US" w:bidi="ar-SA"/>
      </w:rPr>
    </w:lvl>
    <w:lvl w:ilvl="2" w:tplc="74485C22">
      <w:numFmt w:val="bullet"/>
      <w:lvlText w:val="•"/>
      <w:lvlJc w:val="left"/>
      <w:pPr>
        <w:ind w:left="2732" w:hanging="360"/>
      </w:pPr>
      <w:rPr>
        <w:rFonts w:hint="default"/>
        <w:lang w:val="en-US" w:eastAsia="en-US" w:bidi="ar-SA"/>
      </w:rPr>
    </w:lvl>
    <w:lvl w:ilvl="3" w:tplc="D8FCD032">
      <w:numFmt w:val="bullet"/>
      <w:lvlText w:val="•"/>
      <w:lvlJc w:val="left"/>
      <w:pPr>
        <w:ind w:left="3848" w:hanging="360"/>
      </w:pPr>
      <w:rPr>
        <w:rFonts w:hint="default"/>
        <w:lang w:val="en-US" w:eastAsia="en-US" w:bidi="ar-SA"/>
      </w:rPr>
    </w:lvl>
    <w:lvl w:ilvl="4" w:tplc="948669D8">
      <w:numFmt w:val="bullet"/>
      <w:lvlText w:val="•"/>
      <w:lvlJc w:val="left"/>
      <w:pPr>
        <w:ind w:left="4964" w:hanging="360"/>
      </w:pPr>
      <w:rPr>
        <w:rFonts w:hint="default"/>
        <w:lang w:val="en-US" w:eastAsia="en-US" w:bidi="ar-SA"/>
      </w:rPr>
    </w:lvl>
    <w:lvl w:ilvl="5" w:tplc="FFB6B576">
      <w:numFmt w:val="bullet"/>
      <w:lvlText w:val="•"/>
      <w:lvlJc w:val="left"/>
      <w:pPr>
        <w:ind w:left="6080" w:hanging="360"/>
      </w:pPr>
      <w:rPr>
        <w:rFonts w:hint="default"/>
        <w:lang w:val="en-US" w:eastAsia="en-US" w:bidi="ar-SA"/>
      </w:rPr>
    </w:lvl>
    <w:lvl w:ilvl="6" w:tplc="18D27C80">
      <w:numFmt w:val="bullet"/>
      <w:lvlText w:val="•"/>
      <w:lvlJc w:val="left"/>
      <w:pPr>
        <w:ind w:left="7196" w:hanging="360"/>
      </w:pPr>
      <w:rPr>
        <w:rFonts w:hint="default"/>
        <w:lang w:val="en-US" w:eastAsia="en-US" w:bidi="ar-SA"/>
      </w:rPr>
    </w:lvl>
    <w:lvl w:ilvl="7" w:tplc="D12061C6">
      <w:numFmt w:val="bullet"/>
      <w:lvlText w:val="•"/>
      <w:lvlJc w:val="left"/>
      <w:pPr>
        <w:ind w:left="8312" w:hanging="360"/>
      </w:pPr>
      <w:rPr>
        <w:rFonts w:hint="default"/>
        <w:lang w:val="en-US" w:eastAsia="en-US" w:bidi="ar-SA"/>
      </w:rPr>
    </w:lvl>
    <w:lvl w:ilvl="8" w:tplc="739EFD30">
      <w:numFmt w:val="bullet"/>
      <w:lvlText w:val="•"/>
      <w:lvlJc w:val="left"/>
      <w:pPr>
        <w:ind w:left="9428" w:hanging="360"/>
      </w:pPr>
      <w:rPr>
        <w:rFonts w:hint="default"/>
        <w:lang w:val="en-US" w:eastAsia="en-US" w:bidi="ar-SA"/>
      </w:rPr>
    </w:lvl>
  </w:abstractNum>
  <w:num w:numId="1" w16cid:durableId="1869680883">
    <w:abstractNumId w:val="1"/>
  </w:num>
  <w:num w:numId="2" w16cid:durableId="7203266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880"/>
    <w:rsid w:val="00030624"/>
    <w:rsid w:val="00033BF0"/>
    <w:rsid w:val="0004149D"/>
    <w:rsid w:val="00055FAE"/>
    <w:rsid w:val="00071306"/>
    <w:rsid w:val="00073DC3"/>
    <w:rsid w:val="000D29FC"/>
    <w:rsid w:val="000E7A26"/>
    <w:rsid w:val="00205BE3"/>
    <w:rsid w:val="00205FF1"/>
    <w:rsid w:val="002618BE"/>
    <w:rsid w:val="00286072"/>
    <w:rsid w:val="00301871"/>
    <w:rsid w:val="003402F9"/>
    <w:rsid w:val="00345641"/>
    <w:rsid w:val="003708D6"/>
    <w:rsid w:val="003F0AAE"/>
    <w:rsid w:val="004510D0"/>
    <w:rsid w:val="004A7A15"/>
    <w:rsid w:val="004B7487"/>
    <w:rsid w:val="004D37BA"/>
    <w:rsid w:val="005604F1"/>
    <w:rsid w:val="00563054"/>
    <w:rsid w:val="005817F6"/>
    <w:rsid w:val="0059262E"/>
    <w:rsid w:val="005964F4"/>
    <w:rsid w:val="005C45C9"/>
    <w:rsid w:val="00637039"/>
    <w:rsid w:val="00673474"/>
    <w:rsid w:val="006B44C7"/>
    <w:rsid w:val="00732C29"/>
    <w:rsid w:val="00751073"/>
    <w:rsid w:val="00791B55"/>
    <w:rsid w:val="007A42F7"/>
    <w:rsid w:val="007E0CF7"/>
    <w:rsid w:val="00841E8D"/>
    <w:rsid w:val="0087426C"/>
    <w:rsid w:val="00885812"/>
    <w:rsid w:val="00902B01"/>
    <w:rsid w:val="00954880"/>
    <w:rsid w:val="00976612"/>
    <w:rsid w:val="009B018F"/>
    <w:rsid w:val="009F5F12"/>
    <w:rsid w:val="00A0401E"/>
    <w:rsid w:val="00A91CF6"/>
    <w:rsid w:val="00AC57AB"/>
    <w:rsid w:val="00BF4363"/>
    <w:rsid w:val="00CD6D91"/>
    <w:rsid w:val="00CF0E45"/>
    <w:rsid w:val="00D060DF"/>
    <w:rsid w:val="00E28D9C"/>
    <w:rsid w:val="00E30EBA"/>
    <w:rsid w:val="00E84E30"/>
    <w:rsid w:val="00E93DD1"/>
    <w:rsid w:val="00EA561A"/>
    <w:rsid w:val="00EC6B53"/>
    <w:rsid w:val="00ED2E27"/>
    <w:rsid w:val="00EF470E"/>
    <w:rsid w:val="00F251E2"/>
    <w:rsid w:val="00F32739"/>
    <w:rsid w:val="00F70C93"/>
    <w:rsid w:val="00FA5C23"/>
    <w:rsid w:val="00FE156F"/>
    <w:rsid w:val="039C0B7C"/>
    <w:rsid w:val="03F14C69"/>
    <w:rsid w:val="0420A13E"/>
    <w:rsid w:val="0476F370"/>
    <w:rsid w:val="04F9EC21"/>
    <w:rsid w:val="09550547"/>
    <w:rsid w:val="095C46AB"/>
    <w:rsid w:val="0C199CDD"/>
    <w:rsid w:val="0CA13005"/>
    <w:rsid w:val="0D4C6E39"/>
    <w:rsid w:val="115DAEB4"/>
    <w:rsid w:val="12228584"/>
    <w:rsid w:val="12247842"/>
    <w:rsid w:val="12BB2A16"/>
    <w:rsid w:val="12D86C81"/>
    <w:rsid w:val="138F81A6"/>
    <w:rsid w:val="13BE55E5"/>
    <w:rsid w:val="15173B3E"/>
    <w:rsid w:val="1782DBB9"/>
    <w:rsid w:val="17E54F71"/>
    <w:rsid w:val="181A7FE3"/>
    <w:rsid w:val="1C6EAD63"/>
    <w:rsid w:val="1DA28A90"/>
    <w:rsid w:val="1DB8EE83"/>
    <w:rsid w:val="1DC7B3B3"/>
    <w:rsid w:val="1E36DDFA"/>
    <w:rsid w:val="1E8A2D5C"/>
    <w:rsid w:val="2005A1AF"/>
    <w:rsid w:val="22857BB5"/>
    <w:rsid w:val="228AF16F"/>
    <w:rsid w:val="22969E2E"/>
    <w:rsid w:val="235D9E7F"/>
    <w:rsid w:val="23BD234D"/>
    <w:rsid w:val="23EF0320"/>
    <w:rsid w:val="24214C16"/>
    <w:rsid w:val="25163DF9"/>
    <w:rsid w:val="27513223"/>
    <w:rsid w:val="280A38CE"/>
    <w:rsid w:val="2C6F839E"/>
    <w:rsid w:val="2D66366F"/>
    <w:rsid w:val="2E048A99"/>
    <w:rsid w:val="2EFFFBFB"/>
    <w:rsid w:val="30FA0DA2"/>
    <w:rsid w:val="32FCBBC1"/>
    <w:rsid w:val="3387A7BD"/>
    <w:rsid w:val="36953673"/>
    <w:rsid w:val="37495D9B"/>
    <w:rsid w:val="378A863A"/>
    <w:rsid w:val="39334D5D"/>
    <w:rsid w:val="3BE97F5F"/>
    <w:rsid w:val="3BF5A8E3"/>
    <w:rsid w:val="3C3912B6"/>
    <w:rsid w:val="3C5AD085"/>
    <w:rsid w:val="3CFF2F9C"/>
    <w:rsid w:val="3D437487"/>
    <w:rsid w:val="3E2EEA16"/>
    <w:rsid w:val="3EF1A102"/>
    <w:rsid w:val="3F935595"/>
    <w:rsid w:val="4120B408"/>
    <w:rsid w:val="41DCDADB"/>
    <w:rsid w:val="430EFCEB"/>
    <w:rsid w:val="439F712C"/>
    <w:rsid w:val="447F851A"/>
    <w:rsid w:val="44BF3487"/>
    <w:rsid w:val="44DEA4C5"/>
    <w:rsid w:val="48A754E0"/>
    <w:rsid w:val="48ACB377"/>
    <w:rsid w:val="49B044E8"/>
    <w:rsid w:val="4AD04B92"/>
    <w:rsid w:val="4BBCCCBE"/>
    <w:rsid w:val="4BC58706"/>
    <w:rsid w:val="4E340477"/>
    <w:rsid w:val="4ECFD8AE"/>
    <w:rsid w:val="51521930"/>
    <w:rsid w:val="52D9D3DB"/>
    <w:rsid w:val="533DFED1"/>
    <w:rsid w:val="53E6BF81"/>
    <w:rsid w:val="545F2F80"/>
    <w:rsid w:val="56694D96"/>
    <w:rsid w:val="57CCC87C"/>
    <w:rsid w:val="58D10790"/>
    <w:rsid w:val="5B5132D8"/>
    <w:rsid w:val="5D1AAB98"/>
    <w:rsid w:val="5DAC1093"/>
    <w:rsid w:val="5E70E2FA"/>
    <w:rsid w:val="5F315DB2"/>
    <w:rsid w:val="600CB35B"/>
    <w:rsid w:val="618D1664"/>
    <w:rsid w:val="6269C41F"/>
    <w:rsid w:val="62A88D1C"/>
    <w:rsid w:val="64704FBC"/>
    <w:rsid w:val="665D27AC"/>
    <w:rsid w:val="6693B0E3"/>
    <w:rsid w:val="66BE43B9"/>
    <w:rsid w:val="6A639095"/>
    <w:rsid w:val="6BAD6AC9"/>
    <w:rsid w:val="6C95C4F9"/>
    <w:rsid w:val="6E011B70"/>
    <w:rsid w:val="6E2E5D32"/>
    <w:rsid w:val="6E4C49B5"/>
    <w:rsid w:val="6FB24D66"/>
    <w:rsid w:val="7301CE55"/>
    <w:rsid w:val="735B03B4"/>
    <w:rsid w:val="73B41F57"/>
    <w:rsid w:val="74340033"/>
    <w:rsid w:val="753D87E2"/>
    <w:rsid w:val="75911BF5"/>
    <w:rsid w:val="7603447F"/>
    <w:rsid w:val="7617FD1F"/>
    <w:rsid w:val="76EBC019"/>
    <w:rsid w:val="79091606"/>
    <w:rsid w:val="7AF75E66"/>
    <w:rsid w:val="7CC21BC7"/>
    <w:rsid w:val="7CCC7AB8"/>
    <w:rsid w:val="7DB24866"/>
    <w:rsid w:val="7E088541"/>
    <w:rsid w:val="7E6B6A2B"/>
    <w:rsid w:val="7F0864C6"/>
    <w:rsid w:val="7F4C37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ED7A1"/>
  <w15:docId w15:val="{535A119A-8B12-4F6E-92B1-97597F856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40"/>
      <w:outlineLvl w:val="0"/>
    </w:pPr>
    <w:rPr>
      <w:b/>
      <w:bCs/>
      <w:sz w:val="40"/>
      <w:szCs w:val="40"/>
      <w:u w:val="single" w:color="000000"/>
    </w:rPr>
  </w:style>
  <w:style w:type="paragraph" w:styleId="Heading2">
    <w:name w:val="heading 2"/>
    <w:basedOn w:val="Normal"/>
    <w:uiPriority w:val="9"/>
    <w:unhideWhenUsed/>
    <w:qFormat/>
    <w:pPr>
      <w:spacing w:before="159"/>
      <w:ind w:left="140"/>
      <w:outlineLvl w:val="1"/>
    </w:pPr>
    <w:rPr>
      <w:sz w:val="32"/>
      <w:szCs w:val="3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line="834" w:lineRule="exact"/>
      <w:ind w:left="693" w:right="742"/>
      <w:jc w:val="center"/>
    </w:pPr>
    <w:rPr>
      <w:sz w:val="72"/>
      <w:szCs w:val="72"/>
    </w:rPr>
  </w:style>
  <w:style w:type="paragraph" w:styleId="ListParagraph">
    <w:name w:val="List Paragraph"/>
    <w:basedOn w:val="Normal"/>
    <w:uiPriority w:val="1"/>
    <w:qFormat/>
    <w:pPr>
      <w:ind w:left="500" w:right="646"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902B01"/>
    <w:rPr>
      <w:color w:val="0000FF" w:themeColor="hyperlink"/>
      <w:u w:val="single"/>
    </w:rPr>
  </w:style>
  <w:style w:type="character" w:styleId="UnresolvedMention">
    <w:name w:val="Unresolved Mention"/>
    <w:basedOn w:val="DefaultParagraphFont"/>
    <w:uiPriority w:val="99"/>
    <w:semiHidden/>
    <w:unhideWhenUsed/>
    <w:rsid w:val="00902B01"/>
    <w:rPr>
      <w:color w:val="605E5C"/>
      <w:shd w:val="clear" w:color="auto" w:fill="E1DFDD"/>
    </w:rPr>
  </w:style>
  <w:style w:type="character" w:styleId="CommentReference">
    <w:name w:val="annotation reference"/>
    <w:basedOn w:val="DefaultParagraphFont"/>
    <w:uiPriority w:val="99"/>
    <w:semiHidden/>
    <w:unhideWhenUsed/>
    <w:rsid w:val="007A42F7"/>
    <w:rPr>
      <w:sz w:val="16"/>
      <w:szCs w:val="16"/>
    </w:rPr>
  </w:style>
  <w:style w:type="paragraph" w:styleId="CommentText">
    <w:name w:val="annotation text"/>
    <w:basedOn w:val="Normal"/>
    <w:link w:val="CommentTextChar"/>
    <w:uiPriority w:val="99"/>
    <w:unhideWhenUsed/>
    <w:rsid w:val="007A42F7"/>
    <w:rPr>
      <w:sz w:val="20"/>
      <w:szCs w:val="20"/>
    </w:rPr>
  </w:style>
  <w:style w:type="character" w:customStyle="1" w:styleId="CommentTextChar">
    <w:name w:val="Comment Text Char"/>
    <w:basedOn w:val="DefaultParagraphFont"/>
    <w:link w:val="CommentText"/>
    <w:uiPriority w:val="99"/>
    <w:rsid w:val="007A42F7"/>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7A42F7"/>
    <w:rPr>
      <w:b/>
      <w:bCs/>
    </w:rPr>
  </w:style>
  <w:style w:type="character" w:customStyle="1" w:styleId="CommentSubjectChar">
    <w:name w:val="Comment Subject Char"/>
    <w:basedOn w:val="CommentTextChar"/>
    <w:link w:val="CommentSubject"/>
    <w:uiPriority w:val="99"/>
    <w:semiHidden/>
    <w:rsid w:val="007A42F7"/>
    <w:rPr>
      <w:rFonts w:ascii="Calibri" w:eastAsia="Calibri" w:hAnsi="Calibri" w:cs="Calibri"/>
      <w:b/>
      <w:bCs/>
      <w:sz w:val="20"/>
      <w:szCs w:val="20"/>
    </w:rPr>
  </w:style>
  <w:style w:type="paragraph" w:styleId="Revision">
    <w:name w:val="Revision"/>
    <w:hidden/>
    <w:uiPriority w:val="99"/>
    <w:semiHidden/>
    <w:rsid w:val="00791B55"/>
    <w:pPr>
      <w:widowControl/>
      <w:autoSpaceDE/>
      <w:autoSpaceDN/>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18" Type="http://schemas.openxmlformats.org/officeDocument/2006/relationships/hyperlink" Target="http://www.natat.org/" TargetMode="External"/><Relationship Id="rId3" Type="http://schemas.openxmlformats.org/officeDocument/2006/relationships/customXml" Target="../customXml/item3.xml"/><Relationship Id="rId21" Type="http://schemas.openxmlformats.org/officeDocument/2006/relationships/hyperlink" Target="mailto:202.454.3947/jimo@tfgnet.com" TargetMode="External"/><Relationship Id="rId7" Type="http://schemas.openxmlformats.org/officeDocument/2006/relationships/settings" Target="settings.xml"/><Relationship Id="rId12" Type="http://schemas.openxmlformats.org/officeDocument/2006/relationships/hyperlink" Target="http://www.natat.org/" TargetMode="External"/><Relationship Id="rId17" Type="http://schemas.openxmlformats.org/officeDocument/2006/relationships/hyperlink" Target="mailto:202.454.3947/jimo@tfgnet.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natat.org/" TargetMode="External"/><Relationship Id="rId20" Type="http://schemas.openxmlformats.org/officeDocument/2006/relationships/hyperlink" Target="http://www.natat.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202.454.3947/jimo@tfgnet.com" TargetMode="External"/><Relationship Id="rId23" Type="http://schemas.openxmlformats.org/officeDocument/2006/relationships/image" Target="media/image6.png"/><Relationship Id="rId10" Type="http://schemas.openxmlformats.org/officeDocument/2006/relationships/image" Target="media/image2.png"/><Relationship Id="rId19" Type="http://schemas.openxmlformats.org/officeDocument/2006/relationships/hyperlink" Target="mailto:202.454.3947/jimo@tfgnet.com"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www.natat.org/" TargetMode="External"/><Relationship Id="rId22"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A2A64EC6F28274C980E5A5E8F247FC1" ma:contentTypeVersion="16" ma:contentTypeDescription="Create a new document." ma:contentTypeScope="" ma:versionID="70e79502726b88c47a8b806cd2b07a11">
  <xsd:schema xmlns:xsd="http://www.w3.org/2001/XMLSchema" xmlns:xs="http://www.w3.org/2001/XMLSchema" xmlns:p="http://schemas.microsoft.com/office/2006/metadata/properties" xmlns:ns2="7df84731-076e-4923-8457-eed33d0b597c" xmlns:ns3="31130ac9-c399-4ee2-a090-7780d47eb7b7" xmlns:ns4="9264c93f-4ef3-422a-8c80-06016c46aab8" targetNamespace="http://schemas.microsoft.com/office/2006/metadata/properties" ma:root="true" ma:fieldsID="aea663bca9fb7cc01f1603ad68987e73" ns2:_="" ns3:_="" ns4:_="">
    <xsd:import namespace="7df84731-076e-4923-8457-eed33d0b597c"/>
    <xsd:import namespace="31130ac9-c399-4ee2-a090-7780d47eb7b7"/>
    <xsd:import namespace="9264c93f-4ef3-422a-8c80-06016c46aab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GenerationTime" minOccurs="0"/>
                <xsd:element ref="ns2:MediaServiceEventHashCode" minOccurs="0"/>
                <xsd:element ref="ns2:lcf76f155ced4ddcb4097134ff3c332f" minOccurs="0"/>
                <xsd:element ref="ns4:TaxCatchAll" minOccurs="0"/>
                <xsd:element ref="ns2:MediaLengthInSecond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f84731-076e-4923-8457-eed33d0b59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cf688b9-75c5-493f-b5ba-f58bf15cfb48"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130ac9-c399-4ee2-a090-7780d47eb7b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64c93f-4ef3-422a-8c80-06016c46aab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962f358-6f71-4966-a99f-d6b97b0cd1b4}" ma:internalName="TaxCatchAll" ma:showField="CatchAllData" ma:web="31130ac9-c399-4ee2-a090-7780d47eb7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264c93f-4ef3-422a-8c80-06016c46aab8" xsi:nil="true"/>
    <lcf76f155ced4ddcb4097134ff3c332f xmlns="7df84731-076e-4923-8457-eed33d0b597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903A2EF-D2CA-45C9-B4ED-586CA0949A90}">
  <ds:schemaRefs>
    <ds:schemaRef ds:uri="http://schemas.microsoft.com/sharepoint/v3/contenttype/forms"/>
  </ds:schemaRefs>
</ds:datastoreItem>
</file>

<file path=customXml/itemProps2.xml><?xml version="1.0" encoding="utf-8"?>
<ds:datastoreItem xmlns:ds="http://schemas.openxmlformats.org/officeDocument/2006/customXml" ds:itemID="{DBF87DB8-8EE7-450F-917E-843B7D250557}">
  <ds:schemaRefs>
    <ds:schemaRef ds:uri="http://schemas.openxmlformats.org/officeDocument/2006/bibliography"/>
  </ds:schemaRefs>
</ds:datastoreItem>
</file>

<file path=customXml/itemProps3.xml><?xml version="1.0" encoding="utf-8"?>
<ds:datastoreItem xmlns:ds="http://schemas.openxmlformats.org/officeDocument/2006/customXml" ds:itemID="{5C94FFEB-3278-4E12-8581-C6AEEA4B34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f84731-076e-4923-8457-eed33d0b597c"/>
    <ds:schemaRef ds:uri="31130ac9-c399-4ee2-a090-7780d47eb7b7"/>
    <ds:schemaRef ds:uri="9264c93f-4ef3-422a-8c80-06016c46a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2F835A-42C4-4249-B4EB-FBFD38BF26E5}">
  <ds:schemaRefs>
    <ds:schemaRef ds:uri="http://schemas.microsoft.com/office/2006/metadata/properties"/>
    <ds:schemaRef ds:uri="http://schemas.microsoft.com/office/infopath/2007/PartnerControls"/>
    <ds:schemaRef ds:uri="9264c93f-4ef3-422a-8c80-06016c46aab8"/>
    <ds:schemaRef ds:uri="7df84731-076e-4923-8457-eed33d0b597c"/>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1857</Words>
  <Characters>10589</Characters>
  <Application>Microsoft Office Word</Application>
  <DocSecurity>0</DocSecurity>
  <Lines>88</Lines>
  <Paragraphs>24</Paragraphs>
  <ScaleCrop>false</ScaleCrop>
  <Company/>
  <LinksUpToDate>false</LinksUpToDate>
  <CharactersWithSpaces>12422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 NATaT Federal Platform</dc:title>
  <dc:subject>Helping Make America’s Towns and Townships Strong and Prosperous</dc:subject>
  <dc:creator>www.natat.org</dc:creator>
  <cp:lastModifiedBy>Jennifer Imo</cp:lastModifiedBy>
  <cp:revision>50</cp:revision>
  <dcterms:created xsi:type="dcterms:W3CDTF">2023-02-01T13:44:00Z</dcterms:created>
  <dcterms:modified xsi:type="dcterms:W3CDTF">2023-02-21T18:44:00Z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2022-03-07T00:00:00Z</vt:filetime>
  </property>
  <property fmtid="{D5CDD505-2E9C-101B-9397-08002B2CF9AE}" pid="3" name="Creator">
    <vt:lpwstr>Acrobat PDFMaker 22 for Word</vt:lpwstr>
  </property>
  <property fmtid="{D5CDD505-2E9C-101B-9397-08002B2CF9AE}" pid="4" name="LastSaved">
    <vt:filetime>2022-05-03T00:00:00Z</vt:filetime>
  </property>
  <property fmtid="{D5CDD505-2E9C-101B-9397-08002B2CF9AE}" pid="5" name="ContentTypeId">
    <vt:lpwstr>0x0101003A2A64EC6F28274C980E5A5E8F247FC1</vt:lpwstr>
  </property>
  <property fmtid="{D5CDD505-2E9C-101B-9397-08002B2CF9AE}" pid="6" name="MediaServiceImageTags">
    <vt:lpwstr/>
  </property>
</Properties>
</file>